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141" w:rsidRDefault="004F5141" w:rsidP="00EE33F6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Государственное бюджетное (областное) образовательное учреждение для детей-сирот и детей, оставшихся без попечения родителей, школа-интернат для детей-сирот и детей, оставшихся без попечения родителей, № 2</w:t>
      </w:r>
    </w:p>
    <w:p w:rsidR="004F5141" w:rsidRDefault="004F5141" w:rsidP="00EE33F6">
      <w:pPr>
        <w:rPr>
          <w:rFonts w:ascii="Times New Roman" w:hAnsi="Times New Roman"/>
          <w:b/>
          <w:sz w:val="24"/>
          <w:szCs w:val="24"/>
        </w:rPr>
      </w:pPr>
    </w:p>
    <w:p w:rsidR="004F5141" w:rsidRDefault="004F5141" w:rsidP="00EE33F6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4110"/>
        <w:gridCol w:w="5606"/>
      </w:tblGrid>
      <w:tr w:rsidR="004F5141" w:rsidTr="0050308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F5141" w:rsidRPr="0050308F" w:rsidRDefault="004F5141" w:rsidP="005030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>Рассмотрена  на заседании Педагогического совета ОУ</w:t>
            </w:r>
          </w:p>
          <w:p w:rsidR="004F5141" w:rsidRPr="0050308F" w:rsidRDefault="004F5141" w:rsidP="005030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>Протокол от  "___"_________ 20__ г.</w:t>
            </w:r>
          </w:p>
          <w:p w:rsidR="004F5141" w:rsidRPr="0050308F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>№ ____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4F5141" w:rsidRPr="0050308F" w:rsidRDefault="004F5141" w:rsidP="005030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 xml:space="preserve">Согласована </w:t>
            </w:r>
          </w:p>
          <w:p w:rsidR="004F5141" w:rsidRPr="0050308F" w:rsidRDefault="004F5141" w:rsidP="005030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>с заместителем директора по УВР</w:t>
            </w:r>
          </w:p>
          <w:p w:rsidR="004F5141" w:rsidRPr="0050308F" w:rsidRDefault="004F5141" w:rsidP="005030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>____________  Е.Н. Николаева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</w:tcPr>
          <w:p w:rsidR="004F5141" w:rsidRPr="0050308F" w:rsidRDefault="004F5141" w:rsidP="005030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4F5141" w:rsidRPr="0050308F" w:rsidRDefault="004F5141" w:rsidP="005030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>Директор ГБ(О)ОУ школы-интерната № 2</w:t>
            </w:r>
          </w:p>
          <w:p w:rsidR="004F5141" w:rsidRPr="0050308F" w:rsidRDefault="004F5141" w:rsidP="005030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>_________________ Т.А. Тарасова</w:t>
            </w:r>
          </w:p>
          <w:p w:rsidR="004F5141" w:rsidRPr="0050308F" w:rsidRDefault="004F5141" w:rsidP="005030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>Приказ от "___"______________ 20___ г.</w:t>
            </w:r>
          </w:p>
          <w:p w:rsidR="004F5141" w:rsidRPr="0050308F" w:rsidRDefault="004F5141" w:rsidP="005030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08F">
              <w:rPr>
                <w:rFonts w:ascii="Times New Roman" w:hAnsi="Times New Roman"/>
                <w:sz w:val="24"/>
                <w:szCs w:val="24"/>
              </w:rPr>
              <w:t>№ ____</w:t>
            </w:r>
          </w:p>
        </w:tc>
      </w:tr>
    </w:tbl>
    <w:p w:rsidR="004F5141" w:rsidRDefault="004F5141" w:rsidP="00EE33F6">
      <w:pPr>
        <w:rPr>
          <w:rFonts w:ascii="Times New Roman" w:hAnsi="Times New Roman"/>
          <w:sz w:val="24"/>
          <w:szCs w:val="24"/>
        </w:rPr>
      </w:pPr>
    </w:p>
    <w:p w:rsidR="004F5141" w:rsidRDefault="004F5141" w:rsidP="00EE33F6">
      <w:pPr>
        <w:rPr>
          <w:rFonts w:ascii="Times New Roman" w:hAnsi="Times New Roman"/>
          <w:sz w:val="24"/>
          <w:szCs w:val="24"/>
        </w:rPr>
      </w:pPr>
    </w:p>
    <w:p w:rsidR="004F5141" w:rsidRDefault="004F5141" w:rsidP="005A00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4F5141" w:rsidRDefault="004F5141" w:rsidP="005A0008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НЕМЕЦКОМУ ЯЗЫКУ для 10К класса</w:t>
      </w:r>
    </w:p>
    <w:p w:rsidR="004F5141" w:rsidRDefault="004F5141" w:rsidP="005A00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2013/2014 УЧЕБНЫЙ ГОД</w:t>
      </w:r>
    </w:p>
    <w:p w:rsidR="004F5141" w:rsidRDefault="004F5141" w:rsidP="005A0008">
      <w:pPr>
        <w:jc w:val="center"/>
        <w:rPr>
          <w:rFonts w:ascii="Times New Roman" w:hAnsi="Times New Roman"/>
          <w:b/>
          <w:sz w:val="24"/>
          <w:szCs w:val="24"/>
        </w:rPr>
      </w:pPr>
    </w:p>
    <w:p w:rsidR="004F5141" w:rsidRDefault="004F5141" w:rsidP="005A000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Кузнецова Марина Михайловна</w:t>
      </w:r>
    </w:p>
    <w:p w:rsidR="004F5141" w:rsidRDefault="004F5141" w:rsidP="005A000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категория</w:t>
      </w:r>
    </w:p>
    <w:p w:rsidR="005A0008" w:rsidRDefault="005A0008" w:rsidP="005A0008">
      <w:pPr>
        <w:jc w:val="right"/>
        <w:rPr>
          <w:rFonts w:ascii="Times New Roman" w:hAnsi="Times New Roman"/>
          <w:sz w:val="24"/>
          <w:szCs w:val="24"/>
        </w:rPr>
      </w:pPr>
    </w:p>
    <w:p w:rsidR="004F5141" w:rsidRDefault="004F5141" w:rsidP="005A00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ЛИПЕЦК</w:t>
      </w:r>
    </w:p>
    <w:p w:rsidR="005A0008" w:rsidRDefault="005A0008" w:rsidP="005A0008">
      <w:pPr>
        <w:jc w:val="center"/>
        <w:rPr>
          <w:rFonts w:ascii="Times New Roman" w:hAnsi="Times New Roman"/>
          <w:b/>
          <w:sz w:val="24"/>
          <w:szCs w:val="24"/>
        </w:rPr>
      </w:pPr>
    </w:p>
    <w:p w:rsidR="004F5141" w:rsidRPr="00D1401E" w:rsidRDefault="004F5141" w:rsidP="00EE33F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 I.  ПОЯСНИТЕЛЬНАЯ ЗАПИСКА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является средством управления процессом обучения немецкому как первому иностранному языку в 10 классе общеобразовательных учреждений.Программа базируется на коммуникативно-деятельностной концепции образования, которая предполагает развивающий, функциональный и коммуникативный характер обучения, инициирующий познавательную активность в учении, формирование способности и потребности к рефлексии, саморазвитию и самоактуализации в предметной области «Иностранный язык».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коммуникативно-деятельностном подходе </w:t>
      </w:r>
      <w:r>
        <w:rPr>
          <w:rFonts w:ascii="Times New Roman" w:hAnsi="Times New Roman"/>
          <w:b/>
          <w:sz w:val="24"/>
          <w:szCs w:val="24"/>
        </w:rPr>
        <w:t>главной целью обучения</w:t>
      </w:r>
      <w:r>
        <w:rPr>
          <w:rFonts w:ascii="Times New Roman" w:hAnsi="Times New Roman"/>
          <w:sz w:val="24"/>
          <w:szCs w:val="24"/>
        </w:rPr>
        <w:t xml:space="preserve"> является формирование культурной социально активной языковой личности обучающихся старших классов, открытой для взаимодействия с окружающим миром, обладающей способностью осуществлять коммуникативную деятельность и легко интегрироваться в культурно-образовательное пространство высшего или среднего специального учебного заведения соответствующего профиля, владеющей таким уровнем коммуникативной языковой компетентности, который позволяет использовать немецкий язык как: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средство общения в аутентичных ситуациях межличностного (межкультурного) взаимодействия;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инструмент самостоятельного познания поликультурной картины мира германского народа во всём её многообразии: географии, истории, государственного устройства, природных ресурсов, экологии, экономики, культуры и образования, международных контактов – с помощью средств массовой информации и компьютерных технологий, обеспечивающих выход в глобальное информационное пространство;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способ совершенствования личностных качеств, присущих молодому патриоту и достойному гражданину Российской Федерации, Европы, мира, а именно: интеллигентность, организованность, обязательность, верность слову, ответственность, открытость к сотруд-ничеству, толерантность;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ключ к успеху в трудоустройстве и  получении в дальнейшем престижного места в профессиональном мире.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поставленной цели требует решения </w:t>
      </w:r>
      <w:r>
        <w:rPr>
          <w:rFonts w:ascii="Times New Roman" w:hAnsi="Times New Roman"/>
          <w:b/>
          <w:sz w:val="24"/>
          <w:szCs w:val="24"/>
        </w:rPr>
        <w:t>коммуникативно-прагматических задач</w:t>
      </w:r>
      <w:r>
        <w:rPr>
          <w:rFonts w:ascii="Times New Roman" w:hAnsi="Times New Roman"/>
          <w:sz w:val="24"/>
          <w:szCs w:val="24"/>
        </w:rPr>
        <w:t xml:space="preserve"> в едином процессе обучения, воспитания, развития и образования, направленных на </w:t>
      </w:r>
      <w:r>
        <w:rPr>
          <w:rFonts w:ascii="Times New Roman" w:hAnsi="Times New Roman"/>
          <w:b/>
          <w:sz w:val="24"/>
          <w:szCs w:val="24"/>
        </w:rPr>
        <w:t>совершенствование владения речевой, языковой, социокультурной, межкультурной и компенсаторной компетенциями</w:t>
      </w:r>
      <w:r>
        <w:rPr>
          <w:rFonts w:ascii="Times New Roman" w:hAnsi="Times New Roman"/>
          <w:sz w:val="24"/>
          <w:szCs w:val="24"/>
        </w:rPr>
        <w:t xml:space="preserve"> как неотъемлемыми составляющими коммуникативной языковой компетентности.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к учебному </w:t>
      </w:r>
      <w:r>
        <w:rPr>
          <w:rFonts w:ascii="Times New Roman" w:hAnsi="Times New Roman"/>
          <w:i/>
          <w:sz w:val="24"/>
          <w:szCs w:val="24"/>
        </w:rPr>
        <w:t>курсу «</w:t>
      </w:r>
      <w:r>
        <w:rPr>
          <w:rFonts w:ascii="Times New Roman" w:hAnsi="Times New Roman"/>
          <w:i/>
          <w:sz w:val="24"/>
          <w:szCs w:val="24"/>
          <w:lang w:val="en-US"/>
        </w:rPr>
        <w:t>Deutsch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  <w:lang w:val="en-US"/>
        </w:rPr>
        <w:t>Kontakte</w:t>
      </w:r>
      <w:r>
        <w:rPr>
          <w:rFonts w:ascii="Times New Roman" w:hAnsi="Times New Roman"/>
          <w:i/>
          <w:sz w:val="24"/>
          <w:szCs w:val="24"/>
        </w:rPr>
        <w:t>» - «Немецкий язык.Контакты» для 10 класса Г.И.Ворониной, И.В.Карелиной</w:t>
      </w:r>
      <w:r>
        <w:rPr>
          <w:rFonts w:ascii="Times New Roman" w:hAnsi="Times New Roman"/>
          <w:sz w:val="24"/>
          <w:szCs w:val="24"/>
        </w:rPr>
        <w:t xml:space="preserve"> разработана </w:t>
      </w:r>
      <w:r>
        <w:rPr>
          <w:rFonts w:ascii="Times New Roman" w:hAnsi="Times New Roman"/>
          <w:b/>
          <w:sz w:val="24"/>
          <w:szCs w:val="24"/>
        </w:rPr>
        <w:t xml:space="preserve">на основе </w:t>
      </w:r>
      <w:r>
        <w:rPr>
          <w:rFonts w:ascii="Times New Roman" w:hAnsi="Times New Roman"/>
          <w:b/>
          <w:sz w:val="24"/>
          <w:szCs w:val="24"/>
          <w:u w:val="single"/>
        </w:rPr>
        <w:t>Федерального</w:t>
      </w:r>
      <w:r w:rsidR="005A000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компонента государственного стандарта среднего (полного) общего образования по иностранному языку (базовый уровень</w:t>
      </w:r>
      <w:r>
        <w:rPr>
          <w:rFonts w:ascii="Times New Roman" w:hAnsi="Times New Roman"/>
          <w:b/>
          <w:sz w:val="24"/>
          <w:szCs w:val="24"/>
        </w:rPr>
        <w:t>)</w:t>
      </w:r>
      <w:r w:rsidR="005A0008">
        <w:rPr>
          <w:rFonts w:ascii="Times New Roman" w:hAnsi="Times New Roman"/>
          <w:sz w:val="24"/>
          <w:szCs w:val="24"/>
          <w:u w:val="single"/>
        </w:rPr>
        <w:t>2004</w:t>
      </w:r>
      <w:r>
        <w:rPr>
          <w:rFonts w:ascii="Times New Roman" w:hAnsi="Times New Roman"/>
          <w:sz w:val="24"/>
          <w:szCs w:val="24"/>
          <w:u w:val="single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  <w:u w:val="single"/>
        </w:rPr>
        <w:t>авторской программы Г.И.Ворониной</w:t>
      </w:r>
      <w:r>
        <w:rPr>
          <w:rFonts w:ascii="Times New Roman" w:hAnsi="Times New Roman"/>
          <w:sz w:val="24"/>
          <w:szCs w:val="24"/>
          <w:u w:val="single"/>
        </w:rPr>
        <w:t xml:space="preserve"> «Программы общеобразовательных учреждений: Немецкий язык:10-11 классы» (М.: Просвещение, 2005).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Для разработки данной учебной программы использовалась  авторская программа. Её составила один из авторов учебно-методического комплекта » для 10-11класса  «Немецкий язык. Контакты» Г. И. Воронина. В основе программы такие принципиальные положения как: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целенаправленность обучения с ориентацией на достижение конкретного результата;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-коммуникативно-деятельностный подход к школьному языковому образованию. Он заключается в том, что коммуникативно-ориентированное обучение иностранному языку как средству международного общения в контексте диалога культур отражает ценностно-ориентационные потребности обучающихся, связанные с познанием национальных особенностей страны изучаемого языка, образа и стиля жизни зарубежных сверстников;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 высокой мотивации к изучению и использованию языка в разнообразных формах общения.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учебно- методическом комплекте по немецкому языку для 10 класса Г.И.Ворониной, И.В.Карелиной «Deutsch. </w:t>
      </w:r>
      <w:r>
        <w:rPr>
          <w:rFonts w:ascii="Times New Roman" w:hAnsi="Times New Roman"/>
          <w:sz w:val="24"/>
          <w:szCs w:val="24"/>
          <w:lang w:val="en-US"/>
        </w:rPr>
        <w:t>Kontakte</w:t>
      </w:r>
      <w:r>
        <w:rPr>
          <w:rFonts w:ascii="Times New Roman" w:hAnsi="Times New Roman"/>
          <w:sz w:val="24"/>
          <w:szCs w:val="24"/>
        </w:rPr>
        <w:t>” – «Немецкий язык. Контакты» представлена разнообразная информация о молодёжной культуре, которая является важной частью общенациональной культуры Германии. Предполагаемые проблемные задачи и проектные задания способствуют  дальнейшему развитию коммуникативной культуры и духовного потенциала обучающихся. Поэтому в качестве основы данной рабочей программы и  была выбрана именно авторская программа Г. И. Ворониной, без принципиальных изменений.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 методический комплект по немецкому языку для 10 класса</w:t>
      </w:r>
      <w:r>
        <w:rPr>
          <w:rFonts w:ascii="Times New Roman" w:hAnsi="Times New Roman"/>
          <w:sz w:val="24"/>
          <w:szCs w:val="24"/>
        </w:rPr>
        <w:t xml:space="preserve"> включает :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Воронина Г.И.  Немецкий язык, контакты : учебник для 10-11 классов общеобразоват. учреждений / Г.И.Воронина, И.В.Карелина. Книга для чтения/ сост. Г.И.Воронина, И.В.Карелина. – 7-е изд. – М.: Просвещение, 2007;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книгу  для учителя;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сборник упражнений;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аудиокассету;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-справочник по грамматике немецкого языка  Н.Б.Соколовой, И.Д Молчановой ,Е.И.Гутровой;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Семенцова Е.А. Контрольные и проверочные работы по немецкому языку: 10-й класс: к учебнику Г.И.Ворониной и И.В.Карелиной «Немецкий язык, контакты.10-11 классы» - М. :Экзамен, 2007.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Данный УМК предназначен для обучюащихся завершающей ступени обучения общеобразовательной школы. Все методические рекомендации отражают концепцию УМК, исходными позициями которой являются:</w:t>
      </w:r>
    </w:p>
    <w:p w:rsidR="004F5141" w:rsidRDefault="004F5141" w:rsidP="00EE33F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высокой мотивации к изучению и использованию иностранного языка в разнообразных  формах общения;</w:t>
      </w:r>
    </w:p>
    <w:p w:rsidR="004F5141" w:rsidRDefault="004F5141" w:rsidP="00EE33F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коммуникативно-речевой и социокультурной компетенции у обучающихся старших классов путём: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обучения осмысленному  восприятию ценностно-значимой информации из области молодёжной культуры;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формирования  сознательного подхода к овладению   речевыми и языковыми средствами общения;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организации систематического повторения пройденного материала наряду с усвоением новых языковых и речевых явлений;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целенаправленного повторения ценностно-ориентационных представлений о национально-культурной среде зарубежных сверстников;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сопоставления социокультурных особенностей своей страны и страны изучаемого языка.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учебным планом и годовым календарным учебным графиком рабочая программа рассчитана на 102 учебных часа   ( в том числе 8ч контрольных работ, 7ч творческих уроков и 2 ч урок-ролевая игра).  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силу специфики обучения иностранным языкам большинство уроков носят комбинированный характер, когда на одном и том же уроке уобучающихся могут развиваться все четыре вида речевой деятельности (говорение, аудирование, чтение, письмо).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Задачи, принципы и личностно-ориентированное содержание обучения немецкому языку определили выбор педагогических технологий, к которым относятся: ролевая и деловая игра, метод проекта, обучение в сотрудничестве, кейс-метод, межкультурные тренинги.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Ролевая игра способствует развитию у обучающихся старших классов:</w:t>
      </w:r>
    </w:p>
    <w:p w:rsidR="004F5141" w:rsidRDefault="004F5141" w:rsidP="00EE33F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коммуникативных способностей: выражать свои намерения и коммуникативные потребности таким образом, чтобы их понимал партнёр по коммуникации;</w:t>
      </w:r>
    </w:p>
    <w:p w:rsidR="004F5141" w:rsidRDefault="004F5141" w:rsidP="00EE33F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аналитических способностей: критически воспринимать, сравнивать и сопоставлять языковую и культурную картины мира собственного народа и народа страны изучаемого языка;</w:t>
      </w:r>
    </w:p>
    <w:p w:rsidR="004F5141" w:rsidRDefault="004F5141" w:rsidP="00EE33F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эмпатии: войти в положение взаимодействующего партнёра и раскрыть его ожидания от общения;</w:t>
      </w:r>
    </w:p>
    <w:p w:rsidR="004F5141" w:rsidRDefault="004F5141" w:rsidP="00EE33F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толерантности: терпимости к проявлениям чужой культуры в манерах, стиле и образе жизни, традициях и обрядах, отличных от родной культуры.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рассматривается как метод проведения занятий при равноправной роли учителя и обучающихся, когда проектная группа коллективно планирует, распределяет и осуществляет решение практических задач с последующим их совместным обсуждением. Неотъемлемыми составляющими коммуникативной языковой компетентности являются речевая, языковая, социокультурная, межкультурная и компенсаторная компетенции.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Речевая компетенция</w:t>
      </w:r>
      <w:r>
        <w:rPr>
          <w:rFonts w:ascii="Times New Roman" w:hAnsi="Times New Roman"/>
          <w:sz w:val="24"/>
          <w:szCs w:val="24"/>
        </w:rPr>
        <w:t xml:space="preserve"> (культура владения коммуникативно-речевыми умениями устного и письменного общения ) обеспечивает использование немецкого языка функционально и корректно в разных видах речевой деятельности: аудировании, говорении, чтении и письме.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В области аудирования</w:t>
      </w:r>
      <w:r>
        <w:rPr>
          <w:rFonts w:ascii="Times New Roman" w:hAnsi="Times New Roman"/>
          <w:sz w:val="24"/>
          <w:szCs w:val="24"/>
        </w:rPr>
        <w:t>старшие школьники учатся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:rsidR="004F5141" w:rsidRDefault="004F5141" w:rsidP="00EE33F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полно и точно в аудиозаписи высказывания учителя, речь одноклассников, зарубежных сверстников в форме кратких сообщений, обмена мнениями, короткого телефонного разговора, а также прагматические тексты, такие, как объявления, прогноз погоды;</w:t>
      </w:r>
    </w:p>
    <w:p w:rsidR="004F5141" w:rsidRDefault="004F5141" w:rsidP="00EE33F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основное содержание аутентичных  текстов таких жанров, как описание, повествование, сообщение, содержащих незначительное количество незнакомых слов, о значении которых можно догадаться по контексту, по сходству с родным языком, по словам-интернационализмам;</w:t>
      </w:r>
    </w:p>
    <w:p w:rsidR="004F5141" w:rsidRDefault="004F5141" w:rsidP="00EE33F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нужную или особо значимую информацию из аутентичного текста-рекламы, объявления, прогноза погоды, письма, сообщения.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В области говорения</w:t>
      </w:r>
      <w:r>
        <w:rPr>
          <w:rFonts w:ascii="Times New Roman" w:hAnsi="Times New Roman"/>
          <w:sz w:val="24"/>
          <w:szCs w:val="24"/>
        </w:rPr>
        <w:t xml:space="preserve"> обучающиеся старших классов овладевают умениями диалогической и монологической речи.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Диалогическая речь</w:t>
      </w:r>
    </w:p>
    <w:p w:rsidR="004F5141" w:rsidRDefault="004F5141" w:rsidP="00EE33F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вежливо представляться и представлять других;</w:t>
      </w:r>
    </w:p>
    <w:p w:rsidR="004F5141" w:rsidRDefault="004F5141" w:rsidP="00EE33F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вежливо задавать вопросы и отвечать на них;</w:t>
      </w:r>
    </w:p>
    <w:p w:rsidR="004F5141" w:rsidRDefault="004F5141" w:rsidP="00EE33F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выражать просьбу, пожелание, недоумение, радость, разочарование, надежду, согласие и несогласие;</w:t>
      </w:r>
    </w:p>
    <w:p w:rsidR="004F5141" w:rsidRDefault="004F5141" w:rsidP="00EE33F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беседовать по телефону;</w:t>
      </w:r>
    </w:p>
    <w:p w:rsidR="004F5141" w:rsidRDefault="004F5141" w:rsidP="00EE33F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инсценировать диалог, интервью, разговор, беседу;</w:t>
      </w:r>
    </w:p>
    <w:p w:rsidR="004F5141" w:rsidRDefault="004F5141" w:rsidP="00EE33F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обмениваться мнениями о событиях, фактах, проблеме;</w:t>
      </w:r>
    </w:p>
    <w:p w:rsidR="004F5141" w:rsidRDefault="004F5141" w:rsidP="00EE33F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обмениваться впечатлениями;</w:t>
      </w:r>
    </w:p>
    <w:p w:rsidR="004F5141" w:rsidRDefault="004F5141" w:rsidP="00EE33F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проводить опрос собеседников.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Монологическая речь</w:t>
      </w:r>
    </w:p>
    <w:p w:rsidR="004F5141" w:rsidRDefault="004F5141" w:rsidP="00EE33F6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высказываться по содержанию  текста, иллюстративного и графического материала с опорой на ключевые пункты;</w:t>
      </w:r>
    </w:p>
    <w:p w:rsidR="004F5141" w:rsidRDefault="004F5141" w:rsidP="00EE33F6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содержание аудио- и визуального текста;</w:t>
      </w:r>
    </w:p>
    <w:p w:rsidR="004F5141" w:rsidRDefault="004F5141" w:rsidP="00EE33F6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доклад или сообщение по заданной проблеме;</w:t>
      </w:r>
    </w:p>
    <w:p w:rsidR="004F5141" w:rsidRDefault="004F5141" w:rsidP="00526406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высказываться по содержанию информации, полученной из газет, журналов, книг.</w:t>
      </w:r>
    </w:p>
    <w:p w:rsidR="004F5141" w:rsidRPr="00526406" w:rsidRDefault="004F5141" w:rsidP="00526406">
      <w:pPr>
        <w:spacing w:line="240" w:lineRule="auto"/>
        <w:rPr>
          <w:rFonts w:ascii="Times New Roman" w:hAnsi="Times New Roman"/>
          <w:sz w:val="24"/>
          <w:szCs w:val="24"/>
        </w:rPr>
      </w:pPr>
      <w:r w:rsidRPr="00526406">
        <w:rPr>
          <w:rFonts w:ascii="Times New Roman" w:hAnsi="Times New Roman"/>
          <w:i/>
          <w:sz w:val="24"/>
          <w:szCs w:val="24"/>
          <w:u w:val="single"/>
        </w:rPr>
        <w:t xml:space="preserve"> В области чтения</w:t>
      </w:r>
      <w:r w:rsidRPr="00526406">
        <w:rPr>
          <w:rFonts w:ascii="Times New Roman" w:hAnsi="Times New Roman"/>
          <w:sz w:val="24"/>
          <w:szCs w:val="24"/>
        </w:rPr>
        <w:t xml:space="preserve"> формируются рецептивные, репродуктивные, репродуктивно-продуктивные и продуктивные умения.</w:t>
      </w:r>
    </w:p>
    <w:p w:rsidR="004F5141" w:rsidRPr="00526406" w:rsidRDefault="004F5141" w:rsidP="00526406">
      <w:pPr>
        <w:spacing w:line="240" w:lineRule="auto"/>
        <w:rPr>
          <w:rFonts w:ascii="Times New Roman" w:hAnsi="Times New Roman"/>
          <w:sz w:val="24"/>
          <w:szCs w:val="24"/>
        </w:rPr>
      </w:pPr>
      <w:r w:rsidRPr="00526406">
        <w:rPr>
          <w:rFonts w:ascii="Times New Roman" w:hAnsi="Times New Roman"/>
          <w:i/>
          <w:sz w:val="24"/>
          <w:szCs w:val="24"/>
        </w:rPr>
        <w:lastRenderedPageBreak/>
        <w:t>Рецептивные умения</w:t>
      </w:r>
      <w:r w:rsidRPr="00526406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4F5141" w:rsidRDefault="004F5141" w:rsidP="00EE33F6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предвосхищать содержание текста с помощью заголовка, предисловия, комментария, иллюстративного материала с опорой на ключевые вопросы;</w:t>
      </w:r>
    </w:p>
    <w:p w:rsidR="004F5141" w:rsidRDefault="004F5141" w:rsidP="00EE33F6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общее содержание прочитанного с выделением основного смысла;</w:t>
      </w:r>
    </w:p>
    <w:p w:rsidR="004F5141" w:rsidRDefault="004F5141" w:rsidP="00EE33F6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извлекать из  прочитанного нужный факт или событие;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Репродуктивные умения:</w:t>
      </w:r>
    </w:p>
    <w:p w:rsidR="004F5141" w:rsidRDefault="004F5141" w:rsidP="00EE33F6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воспроизводить прочитанное с опорой на ключевые слова, план, вопросы;</w:t>
      </w:r>
    </w:p>
    <w:p w:rsidR="004F5141" w:rsidRDefault="004F5141" w:rsidP="00EE33F6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делить текст на смысловые части, выделять в них главное;</w:t>
      </w:r>
    </w:p>
    <w:p w:rsidR="004F5141" w:rsidRDefault="004F5141" w:rsidP="00EE33F6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сокращать, упрощать текст путём устранения второстепенной информации в целях последующей передачи его содержания 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Репродуктивно-продуктивные умения:</w:t>
      </w:r>
    </w:p>
    <w:p w:rsidR="004F5141" w:rsidRDefault="004F5141" w:rsidP="00EE33F6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и обсуждать проблемы с опорой на текст;</w:t>
      </w:r>
    </w:p>
    <w:p w:rsidR="004F5141" w:rsidRDefault="004F5141" w:rsidP="00EE33F6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план выступления по проблеме и делать краткие записи к каждому пункту плана;</w:t>
      </w:r>
    </w:p>
    <w:p w:rsidR="004F5141" w:rsidRDefault="004F5141" w:rsidP="00EE33F6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содержание текста от имени автора, третьего лица;</w:t>
      </w:r>
    </w:p>
    <w:p w:rsidR="004F5141" w:rsidRDefault="004F5141" w:rsidP="00EE33F6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реконструировать текст в интервью, беседу и инсценировать его в парной или групповой работе;</w:t>
      </w:r>
    </w:p>
    <w:p w:rsidR="004F5141" w:rsidRDefault="004F5141" w:rsidP="00EE33F6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обобщать информацию по проблеме, привлекая известные факты из других областей повседневной жизни.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Продуктивные умения:</w:t>
      </w:r>
    </w:p>
    <w:p w:rsidR="004F5141" w:rsidRDefault="004F5141" w:rsidP="00EE33F6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обсуждать проблемы, заключённые в тексте, в разнообразных ситуациях общения, используя новые языковые и речевые средства;</w:t>
      </w:r>
    </w:p>
    <w:p w:rsidR="004F5141" w:rsidRDefault="004F5141" w:rsidP="00EE33F6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сообщение на основе составленного плана или визуальных материалов: фотографий, слайдов, таблиц, картинок;</w:t>
      </w:r>
    </w:p>
    <w:p w:rsidR="004F5141" w:rsidRDefault="004F5141" w:rsidP="00EE33F6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содержание услышанной или прочитанной информации;</w:t>
      </w:r>
    </w:p>
    <w:p w:rsidR="004F5141" w:rsidRDefault="004F5141" w:rsidP="00EE33F6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текст личного и делового письма с соблюдением правил речевого этикета, заполнять формуляры и анкеты.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области письменной речи</w:t>
      </w:r>
      <w:r>
        <w:rPr>
          <w:rFonts w:ascii="Times New Roman" w:hAnsi="Times New Roman"/>
          <w:sz w:val="24"/>
          <w:szCs w:val="24"/>
        </w:rPr>
        <w:t xml:space="preserve"> обучающиеся овладевают умениями:</w:t>
      </w:r>
    </w:p>
    <w:p w:rsidR="004F5141" w:rsidRDefault="004F5141" w:rsidP="00EE33F6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текст личного и делового письма с соблюдением правил речевого этикета, заполнять формуляры и анкеты;</w:t>
      </w:r>
    </w:p>
    <w:p w:rsidR="004F5141" w:rsidRDefault="004F5141" w:rsidP="00EE33F6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небольшие сочинения и творческие работы в процессе выполнения проекта или в ходе подготовки к уроку-конференции;</w:t>
      </w:r>
    </w:p>
    <w:p w:rsidR="004F5141" w:rsidRDefault="004F5141" w:rsidP="00EE33F6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статьи и заметки для школьной (классной) стенгазеты.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Языковая компетенция</w:t>
      </w:r>
      <w:r>
        <w:rPr>
          <w:rFonts w:ascii="Times New Roman" w:hAnsi="Times New Roman"/>
          <w:sz w:val="24"/>
          <w:szCs w:val="24"/>
        </w:rPr>
        <w:t xml:space="preserve"> (определённый уровень владения орфографическим, фонетическим, лексическим и грамматическим аспектами речи и способностями использовать языковые средства для построения правильно сформулированных высказываний) формируется в различных видах речевой деятельности, которая осуществляется как в устной, так и в письменной форме. 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Орфографический аспект речи</w:t>
      </w:r>
      <w:r>
        <w:rPr>
          <w:rFonts w:ascii="Times New Roman" w:hAnsi="Times New Roman"/>
          <w:sz w:val="24"/>
          <w:szCs w:val="24"/>
        </w:rPr>
        <w:t xml:space="preserve"> предполагает:</w:t>
      </w:r>
    </w:p>
    <w:p w:rsidR="004F5141" w:rsidRDefault="004F5141" w:rsidP="00EE33F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знаков и правил пунктуации;</w:t>
      </w:r>
    </w:p>
    <w:p w:rsidR="004F5141" w:rsidRDefault="004F5141" w:rsidP="00EE33F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общеизвестных символов (@, &amp;, и т.д.);</w:t>
      </w:r>
    </w:p>
    <w:p w:rsidR="004F5141" w:rsidRDefault="004F5141" w:rsidP="00EE33F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правил правописания;</w:t>
      </w:r>
    </w:p>
    <w:p w:rsidR="004F5141" w:rsidRDefault="004F5141" w:rsidP="00EE33F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традиционно используемой в стране изучаемого языка системы транскрипции;</w:t>
      </w:r>
    </w:p>
    <w:p w:rsidR="004F5141" w:rsidRDefault="004F5141" w:rsidP="00EE33F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соотносить знаки пунктуации с членением и интонационным оформлением текста.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Фонетический аспект речи</w:t>
      </w:r>
      <w:r>
        <w:rPr>
          <w:rFonts w:ascii="Times New Roman" w:hAnsi="Times New Roman"/>
          <w:sz w:val="24"/>
          <w:szCs w:val="24"/>
        </w:rPr>
        <w:t xml:space="preserve"> предполагает знание и умение  воспринимать и воспроизводить :</w:t>
      </w:r>
    </w:p>
    <w:p w:rsidR="004F5141" w:rsidRDefault="004F5141" w:rsidP="00EE33F6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артикуляционно-акустические характеристики фонем (звонкость, лабиализация, назализация);</w:t>
      </w:r>
    </w:p>
    <w:p w:rsidR="004F5141" w:rsidRDefault="004F5141" w:rsidP="00EE33F6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фонетическую организацию слов  ( слоговая структура, последовательность фонем, словесное ударение, интонация);</w:t>
      </w:r>
    </w:p>
    <w:p w:rsidR="004F5141" w:rsidRDefault="004F5141" w:rsidP="00EE33F6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ударение, ритм, интонацию в различных типах предложений.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Лексический аспект речи</w:t>
      </w:r>
      <w:r>
        <w:rPr>
          <w:rFonts w:ascii="Times New Roman" w:hAnsi="Times New Roman"/>
          <w:sz w:val="24"/>
          <w:szCs w:val="24"/>
        </w:rPr>
        <w:t xml:space="preserve"> требует знания словарного состава языка, включающего лексические и грамматические элементы.</w:t>
      </w:r>
    </w:p>
    <w:p w:rsidR="004F5141" w:rsidRDefault="004F5141" w:rsidP="00EE33F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Лексические элементы</w:t>
      </w:r>
      <w:r>
        <w:rPr>
          <w:rFonts w:ascii="Times New Roman" w:hAnsi="Times New Roman"/>
          <w:sz w:val="24"/>
          <w:szCs w:val="24"/>
        </w:rPr>
        <w:t>:</w:t>
      </w:r>
    </w:p>
    <w:p w:rsidR="004F5141" w:rsidRDefault="004F5141" w:rsidP="00EE33F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отдельные слова (существительные, прилагательные, глаголы, наречия), составляющие продуктивный и рецептивный словарный минимум;</w:t>
      </w:r>
    </w:p>
    <w:p w:rsidR="004F5141" w:rsidRDefault="004F5141" w:rsidP="00EE33F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устойчивые сочетания.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Продуктивный словарный минимум составляет 250 лексических единиц. Однако продуктивный лексический запас обогащается за счёт индивидуального словаря обучающихся. Рецептивный словарный минимум включает 700-750 лексических единиц, он может пополняться за счёт самостоятельного приобретения новых знаний из области немецкой истории, культуры, литературы.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Грамматические элементы: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артикли </w:t>
      </w:r>
      <w:r>
        <w:rPr>
          <w:rFonts w:ascii="Times New Roman" w:hAnsi="Times New Roman"/>
          <w:sz w:val="24"/>
          <w:szCs w:val="24"/>
          <w:lang w:val="en-US"/>
        </w:rPr>
        <w:t>(der, die, das)</w:t>
      </w:r>
      <w:r>
        <w:rPr>
          <w:rFonts w:ascii="Times New Roman" w:hAnsi="Times New Roman"/>
          <w:sz w:val="24"/>
          <w:szCs w:val="24"/>
        </w:rPr>
        <w:t>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личные местоимения( </w:t>
      </w:r>
      <w:r>
        <w:rPr>
          <w:rFonts w:ascii="Times New Roman" w:hAnsi="Times New Roman"/>
          <w:sz w:val="24"/>
          <w:szCs w:val="24"/>
          <w:lang w:val="en-US"/>
        </w:rPr>
        <w:t>ich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val="en-US"/>
        </w:rPr>
        <w:t>wir</w:t>
      </w:r>
      <w:r>
        <w:rPr>
          <w:rFonts w:ascii="Times New Roman" w:hAnsi="Times New Roman"/>
          <w:sz w:val="24"/>
          <w:szCs w:val="24"/>
        </w:rPr>
        <w:t>, ;</w:t>
      </w:r>
      <w:r>
        <w:rPr>
          <w:rFonts w:ascii="Times New Roman" w:hAnsi="Times New Roman"/>
          <w:sz w:val="24"/>
          <w:szCs w:val="24"/>
          <w:lang w:val="en-US"/>
        </w:rPr>
        <w:t>du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ihr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er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sie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es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sie</w:t>
      </w:r>
      <w:r>
        <w:rPr>
          <w:rFonts w:ascii="Times New Roman" w:hAnsi="Times New Roman"/>
          <w:sz w:val="24"/>
          <w:szCs w:val="24"/>
        </w:rPr>
        <w:t>);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указательные местоимения (</w:t>
      </w:r>
      <w:r>
        <w:rPr>
          <w:rFonts w:ascii="Times New Roman" w:hAnsi="Times New Roman"/>
          <w:sz w:val="24"/>
          <w:szCs w:val="24"/>
          <w:lang w:val="en-US"/>
        </w:rPr>
        <w:t>dieser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diese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dieses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derselbe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dieselbe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dasselbe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derjenige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diejenige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dasjenige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solcher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solche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solches</w:t>
      </w:r>
      <w:r>
        <w:rPr>
          <w:rFonts w:ascii="Times New Roman" w:hAnsi="Times New Roman"/>
          <w:sz w:val="24"/>
          <w:szCs w:val="24"/>
        </w:rPr>
        <w:t>);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вопросительные местоимения (</w:t>
      </w:r>
      <w:r>
        <w:rPr>
          <w:rFonts w:ascii="Times New Roman" w:hAnsi="Times New Roman"/>
          <w:sz w:val="24"/>
          <w:szCs w:val="24"/>
          <w:lang w:val="en-US"/>
        </w:rPr>
        <w:t>wer</w:t>
      </w:r>
      <w:r>
        <w:rPr>
          <w:rFonts w:ascii="Times New Roman" w:hAnsi="Times New Roman"/>
          <w:sz w:val="24"/>
          <w:szCs w:val="24"/>
        </w:rPr>
        <w:t>, was, welcher, welches, welche);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относительные местоимения (</w:t>
      </w:r>
      <w:r>
        <w:rPr>
          <w:rFonts w:ascii="Times New Roman" w:hAnsi="Times New Roman"/>
          <w:sz w:val="24"/>
          <w:szCs w:val="24"/>
          <w:lang w:val="en-US"/>
        </w:rPr>
        <w:t>der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das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die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welcher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welches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welche</w:t>
      </w:r>
      <w:r>
        <w:rPr>
          <w:rFonts w:ascii="Times New Roman" w:hAnsi="Times New Roman"/>
          <w:sz w:val="24"/>
          <w:szCs w:val="24"/>
        </w:rPr>
        <w:t>);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притяжательные местоимения (</w:t>
      </w:r>
      <w:r>
        <w:rPr>
          <w:rFonts w:ascii="Times New Roman" w:hAnsi="Times New Roman"/>
          <w:sz w:val="24"/>
          <w:szCs w:val="24"/>
          <w:lang w:val="en-US"/>
        </w:rPr>
        <w:t>mein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dein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sein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unser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euer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ihr</w:t>
      </w:r>
      <w:r>
        <w:rPr>
          <w:rFonts w:ascii="Times New Roman" w:hAnsi="Times New Roman"/>
          <w:sz w:val="24"/>
          <w:szCs w:val="24"/>
        </w:rPr>
        <w:t>);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предлоги, управляющие дательным падежом: </w:t>
      </w:r>
      <w:r>
        <w:rPr>
          <w:rFonts w:ascii="Times New Roman" w:hAnsi="Times New Roman"/>
          <w:sz w:val="24"/>
          <w:szCs w:val="24"/>
          <w:lang w:val="en-US"/>
        </w:rPr>
        <w:t>aus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auẞer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bei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entgegen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gegen</w:t>
      </w:r>
      <w:r>
        <w:rPr>
          <w:rFonts w:ascii="Times New Roman" w:hAnsi="Times New Roman"/>
          <w:sz w:val="24"/>
          <w:szCs w:val="24"/>
        </w:rPr>
        <w:t>ü</w:t>
      </w:r>
      <w:r>
        <w:rPr>
          <w:rFonts w:ascii="Times New Roman" w:hAnsi="Times New Roman"/>
          <w:sz w:val="24"/>
          <w:szCs w:val="24"/>
          <w:lang w:val="en-US"/>
        </w:rPr>
        <w:t>ber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mit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nach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seit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von</w:t>
      </w:r>
      <w:r>
        <w:rPr>
          <w:rFonts w:ascii="Times New Roman" w:hAnsi="Times New Roman"/>
          <w:sz w:val="24"/>
          <w:szCs w:val="24"/>
        </w:rPr>
        <w:t>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предлоги, управляющие винительным падежом: </w:t>
      </w:r>
      <w:r>
        <w:rPr>
          <w:rFonts w:ascii="Times New Roman" w:hAnsi="Times New Roman"/>
          <w:sz w:val="24"/>
          <w:szCs w:val="24"/>
          <w:lang w:val="en-US"/>
        </w:rPr>
        <w:t>bis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>durch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entlang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gegen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>ü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ohne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um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wider</w:t>
      </w:r>
      <w:r>
        <w:rPr>
          <w:rFonts w:ascii="Times New Roman" w:hAnsi="Times New Roman"/>
          <w:sz w:val="24"/>
          <w:szCs w:val="24"/>
        </w:rPr>
        <w:t xml:space="preserve"> 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вспомогательные глаголы</w:t>
      </w:r>
      <w:r>
        <w:rPr>
          <w:rFonts w:ascii="Times New Roman" w:hAnsi="Times New Roman"/>
          <w:sz w:val="24"/>
          <w:szCs w:val="24"/>
          <w:lang w:val="en-US"/>
        </w:rPr>
        <w:t xml:space="preserve"> (haben, sein)</w:t>
      </w:r>
      <w:r>
        <w:rPr>
          <w:rFonts w:ascii="Times New Roman" w:hAnsi="Times New Roman"/>
          <w:sz w:val="24"/>
          <w:szCs w:val="24"/>
        </w:rPr>
        <w:t>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модальные глаголы (</w:t>
      </w:r>
      <w:r>
        <w:rPr>
          <w:rFonts w:ascii="Times New Roman" w:hAnsi="Times New Roman"/>
          <w:sz w:val="24"/>
          <w:szCs w:val="24"/>
          <w:lang w:val="en-US"/>
        </w:rPr>
        <w:t>sollen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ü</w:t>
      </w:r>
      <w:r>
        <w:rPr>
          <w:rFonts w:ascii="Times New Roman" w:hAnsi="Times New Roman"/>
          <w:sz w:val="24"/>
          <w:szCs w:val="24"/>
          <w:lang w:val="en-US"/>
        </w:rPr>
        <w:t>ssen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ö</w:t>
      </w:r>
      <w:r>
        <w:rPr>
          <w:rFonts w:ascii="Times New Roman" w:hAnsi="Times New Roman"/>
          <w:sz w:val="24"/>
          <w:szCs w:val="24"/>
          <w:lang w:val="en-US"/>
        </w:rPr>
        <w:t>nnen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wollen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ö</w:t>
      </w:r>
      <w:r>
        <w:rPr>
          <w:rFonts w:ascii="Times New Roman" w:hAnsi="Times New Roman"/>
          <w:sz w:val="24"/>
          <w:szCs w:val="24"/>
          <w:lang w:val="en-US"/>
        </w:rPr>
        <w:t>gen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ü</w:t>
      </w:r>
      <w:r>
        <w:rPr>
          <w:rFonts w:ascii="Times New Roman" w:hAnsi="Times New Roman"/>
          <w:sz w:val="24"/>
          <w:szCs w:val="24"/>
          <w:lang w:val="en-US"/>
        </w:rPr>
        <w:t>rfen</w:t>
      </w:r>
      <w:r>
        <w:rPr>
          <w:rFonts w:ascii="Times New Roman" w:hAnsi="Times New Roman"/>
          <w:sz w:val="24"/>
          <w:szCs w:val="24"/>
        </w:rPr>
        <w:t>) 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союзы</w:t>
      </w:r>
      <w:r>
        <w:rPr>
          <w:rFonts w:ascii="Times New Roman" w:hAnsi="Times New Roman"/>
          <w:sz w:val="24"/>
          <w:szCs w:val="24"/>
          <w:lang w:val="en-US"/>
        </w:rPr>
        <w:t xml:space="preserve"> (als, auẞerdem, dass, deshalb, denn, trotzdem, weil, wenn, bald…bald, sowohl…alsauch) ;</w:t>
      </w:r>
    </w:p>
    <w:p w:rsidR="004F5141" w:rsidRDefault="004F5141" w:rsidP="00EE33F6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частицы</w:t>
      </w:r>
      <w:r>
        <w:rPr>
          <w:rFonts w:ascii="Times New Roman" w:hAnsi="Times New Roman"/>
          <w:sz w:val="24"/>
          <w:szCs w:val="24"/>
          <w:lang w:val="en-US"/>
        </w:rPr>
        <w:t xml:space="preserve"> (aber, doch, wohl, ja) .</w:t>
      </w:r>
    </w:p>
    <w:p w:rsidR="004F5141" w:rsidRDefault="004F5141" w:rsidP="00EE33F6">
      <w:pPr>
        <w:pStyle w:val="a3"/>
        <w:spacing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Грамматический аспект речи содержит элементы и структуры, обеспечивающие грамматическую правильность речи.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Программой предусматривается систематизация грамматических явлений, которыми обучающиеся овладели на предыдущих ступенях обучения, и закрепление структур, представляющих определённые трудности в коммуникативной практике. Предлагается повторение комплекса грамматических явлений, функционально связанных друг с другом в конкретной ситуативно-тематической области.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Социокультурная компетенция</w:t>
      </w:r>
      <w:r>
        <w:rPr>
          <w:rFonts w:ascii="Times New Roman" w:hAnsi="Times New Roman"/>
          <w:sz w:val="24"/>
          <w:szCs w:val="24"/>
        </w:rPr>
        <w:t xml:space="preserve"> (определённый уровень знаний социальных особенностей и картины мира носителей языка и умений учитывать и использовать эти знания в коммуникативной практике) формируется в процессе приобретения актуальной страноведческой и культуроведческой информации о странах изучаемого языка. Такая информация в УМК «Немецкий язык. Контакты» охватывает следующие области: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EE33F6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Повседневная жизнь</w:t>
      </w:r>
    </w:p>
    <w:p w:rsidR="004F5141" w:rsidRDefault="004F5141" w:rsidP="00EE33F6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семья, забота о близких людях, домашняя работа;</w:t>
      </w:r>
    </w:p>
    <w:p w:rsidR="004F5141" w:rsidRDefault="004F5141" w:rsidP="00EE33F6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любовь, дружба;</w:t>
      </w:r>
    </w:p>
    <w:p w:rsidR="004F5141" w:rsidRDefault="004F5141" w:rsidP="00EE33F6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работа, карьера;</w:t>
      </w:r>
    </w:p>
    <w:p w:rsidR="004F5141" w:rsidRDefault="004F5141" w:rsidP="00EE33F6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учёба, распорядок дня, работа на каникулах, досуг.</w:t>
      </w:r>
    </w:p>
    <w:p w:rsidR="004F5141" w:rsidRDefault="004F5141" w:rsidP="00EE33F6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жизни</w:t>
      </w:r>
    </w:p>
    <w:p w:rsidR="004F5141" w:rsidRDefault="004F5141" w:rsidP="00EE33F6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проживание в семье, в молодёжном общежитии;</w:t>
      </w:r>
    </w:p>
    <w:p w:rsidR="004F5141" w:rsidRDefault="004F5141" w:rsidP="00EE33F6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государственная поддержка в профессиональном определении и трудоустройстве.</w:t>
      </w:r>
    </w:p>
    <w:p w:rsidR="004F5141" w:rsidRDefault="004F5141" w:rsidP="00EE33F6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Межличностные отношения</w:t>
      </w:r>
    </w:p>
    <w:p w:rsidR="004F5141" w:rsidRDefault="004F5141" w:rsidP="00EE33F6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взаимоотношения в семье, между поколениями;</w:t>
      </w:r>
    </w:p>
    <w:p w:rsidR="004F5141" w:rsidRDefault="004F5141" w:rsidP="00EE33F6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отношения между немцами и иностранцами, проживающими в ФРГ;</w:t>
      </w:r>
    </w:p>
    <w:p w:rsidR="004F5141" w:rsidRDefault="004F5141" w:rsidP="00EE33F6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отношения в школе и вне школы.</w:t>
      </w:r>
    </w:p>
    <w:p w:rsidR="004F5141" w:rsidRDefault="004F5141" w:rsidP="00EE33F6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ценностей</w:t>
      </w:r>
    </w:p>
    <w:p w:rsidR="004F5141" w:rsidRDefault="004F5141" w:rsidP="00EE33F6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сфера образования и трудовая сфера;</w:t>
      </w:r>
    </w:p>
    <w:p w:rsidR="004F5141" w:rsidRDefault="004F5141" w:rsidP="00EE33F6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искусство;</w:t>
      </w:r>
    </w:p>
    <w:p w:rsidR="004F5141" w:rsidRDefault="004F5141" w:rsidP="00EE33F6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менталитет, традиции, обычаи;</w:t>
      </w:r>
    </w:p>
    <w:p w:rsidR="004F5141" w:rsidRDefault="004F5141" w:rsidP="00EE33F6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молодёжная культура;</w:t>
      </w:r>
    </w:p>
    <w:p w:rsidR="004F5141" w:rsidRDefault="004F5141" w:rsidP="00EE33F6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экологическая культура.</w:t>
      </w:r>
    </w:p>
    <w:p w:rsidR="004F5141" w:rsidRDefault="004F5141" w:rsidP="00EE33F6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 жестов</w:t>
      </w:r>
    </w:p>
    <w:p w:rsidR="004F5141" w:rsidRDefault="004F5141" w:rsidP="00A208B8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A208B8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личного и делового этикета</w:t>
      </w:r>
    </w:p>
    <w:p w:rsidR="004F5141" w:rsidRDefault="004F5141" w:rsidP="00EE33F6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адекватное использование формул речевого этикета;</w:t>
      </w:r>
    </w:p>
    <w:p w:rsidR="004F5141" w:rsidRDefault="004F5141" w:rsidP="00EE33F6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отношение к выполняемой трудовой деятельности;</w:t>
      </w:r>
    </w:p>
    <w:p w:rsidR="004F5141" w:rsidRDefault="004F5141" w:rsidP="00EE33F6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манера общения со сверстниками, взрослыми;</w:t>
      </w:r>
    </w:p>
    <w:p w:rsidR="004F5141" w:rsidRDefault="004F5141" w:rsidP="00EE33F6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иностранных языков в целях познания мира, открытость к диалогу культур;</w:t>
      </w:r>
    </w:p>
    <w:p w:rsidR="004F5141" w:rsidRDefault="004F5141" w:rsidP="00EE33F6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чистоты и порядка на природе, в городе, в окружении собственного дома.</w:t>
      </w:r>
    </w:p>
    <w:p w:rsidR="004F5141" w:rsidRDefault="004F5141" w:rsidP="00EE33F6">
      <w:pPr>
        <w:spacing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Компенсаторная компетенция</w:t>
      </w:r>
      <w:r>
        <w:rPr>
          <w:rFonts w:ascii="Times New Roman" w:hAnsi="Times New Roman"/>
          <w:sz w:val="24"/>
          <w:szCs w:val="24"/>
        </w:rPr>
        <w:t xml:space="preserve"> (уровень владения коммуникативными стратегиями приобретения недостающих языковых и социокультурных знаний, активизации навыков и умений, с тем чтобы справиться с конкретной ситуацией общения и успешно решить определённую коммуникативную задачу) предполагает формирование следующих умений и навыков:</w:t>
      </w:r>
    </w:p>
    <w:p w:rsidR="004F5141" w:rsidRDefault="004F5141" w:rsidP="00EE33F6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аудировании или говорении уметь не сосредоточивать внимание на непонятном и незнакомом, а стараться понять общее содержание прослушанного текста или устного высказывания по теме беседы;</w:t>
      </w:r>
    </w:p>
    <w:p w:rsidR="004F5141" w:rsidRDefault="004F5141" w:rsidP="00EE33F6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беседы уметь заменить забытое или незнакомое слово синонимом;</w:t>
      </w:r>
    </w:p>
    <w:p w:rsidR="004F5141" w:rsidRDefault="004F5141" w:rsidP="00EE33F6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использовать язык жестов в ситуациях межличностных контактов;</w:t>
      </w:r>
    </w:p>
    <w:p w:rsidR="004F5141" w:rsidRDefault="004F5141" w:rsidP="00EE33F6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упрощать высказывание, сообщение, рассказ, заменяя сложные предложения на доступные  и понятные;</w:t>
      </w:r>
    </w:p>
    <w:p w:rsidR="004F5141" w:rsidRDefault="004F5141" w:rsidP="00EE33F6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обратиться к партнёру по общению с просьбой повторить вопрос, говорить в более медленном темпе, подсказать слово;</w:t>
      </w:r>
    </w:p>
    <w:p w:rsidR="004F5141" w:rsidRDefault="004F5141" w:rsidP="00EE33F6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планировать и контролировать выполнение познавательно-поисковой деятельности.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предусматривает проведение следующих </w:t>
      </w:r>
      <w:r>
        <w:rPr>
          <w:rFonts w:ascii="Times New Roman" w:hAnsi="Times New Roman"/>
          <w:b/>
          <w:sz w:val="24"/>
          <w:szCs w:val="24"/>
        </w:rPr>
        <w:t>видов контроля</w:t>
      </w:r>
      <w:r>
        <w:rPr>
          <w:rFonts w:ascii="Times New Roman" w:hAnsi="Times New Roman"/>
          <w:sz w:val="24"/>
          <w:szCs w:val="24"/>
        </w:rPr>
        <w:t>:</w:t>
      </w:r>
    </w:p>
    <w:p w:rsidR="004F5141" w:rsidRDefault="004F5141" w:rsidP="00EE33F6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текущего</w:t>
      </w:r>
      <w:r>
        <w:rPr>
          <w:rFonts w:ascii="Times New Roman" w:hAnsi="Times New Roman"/>
          <w:sz w:val="24"/>
          <w:szCs w:val="24"/>
        </w:rPr>
        <w:t xml:space="preserve"> (проверка усвоения лексико-грамматического материала в рамках одной темы);</w:t>
      </w:r>
    </w:p>
    <w:p w:rsidR="004F5141" w:rsidRDefault="004F5141" w:rsidP="00EE33F6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промежуточного</w:t>
      </w:r>
      <w:r>
        <w:rPr>
          <w:rFonts w:ascii="Times New Roman" w:hAnsi="Times New Roman"/>
          <w:sz w:val="24"/>
          <w:szCs w:val="24"/>
        </w:rPr>
        <w:t xml:space="preserve"> (проверка усвоения лексико-грамматического материала и практических умений использовать его в речевой деятельности в отдельно взятой ситуативно-тематической области);</w:t>
      </w:r>
    </w:p>
    <w:p w:rsidR="004F5141" w:rsidRDefault="004F5141" w:rsidP="00EE33F6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итогового </w:t>
      </w:r>
      <w:r>
        <w:rPr>
          <w:rFonts w:ascii="Times New Roman" w:hAnsi="Times New Roman"/>
          <w:sz w:val="24"/>
          <w:szCs w:val="24"/>
        </w:rPr>
        <w:t>( проверка уровней овладения обучающимися коммуникативными компетенциями в разных  видах речевой деятельности: аудировании, чтении, говорении, письменной речи).</w:t>
      </w:r>
    </w:p>
    <w:p w:rsidR="004F5141" w:rsidRDefault="004F5141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Итоговые тесты, которые проводятся по завершении первого и второго этапов обучения немецкому языку на старшей ступени обучения, дают возможность учителю и обучающимся объективно оценить успешность освоения учебного материала, предусмотренного программой. </w:t>
      </w:r>
    </w:p>
    <w:p w:rsidR="007D5958" w:rsidRDefault="007D5958" w:rsidP="00EE33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7D5958" w:rsidRDefault="004F5141" w:rsidP="00D1401E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 «Немецкий язык. Контакты» состоит из 4-х  разделов. Каждый раздел включает в себя информационно - тематические блоки, в рамках которых представлены разнообразные темы. УМК рассчитан на два года обучения (10-11 классы), в 10 классе  изуча-ются разделы 1 и 2, на них уделяется 102ч </w:t>
      </w:r>
      <w:r>
        <w:rPr>
          <w:rFonts w:ascii="Times New Roman" w:hAnsi="Times New Roman"/>
          <w:sz w:val="24"/>
          <w:szCs w:val="24"/>
          <w:u w:val="single"/>
        </w:rPr>
        <w:t xml:space="preserve"> учебного времени( из расчёта 3 ч в неделю).</w:t>
      </w:r>
    </w:p>
    <w:p w:rsidR="007D5958" w:rsidRDefault="007D5958" w:rsidP="00D1401E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D1401E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характеристикой учебника является его коммуникативная направленность: обучение  новому средству общения на функционально – ситуативной основе при постоянной опоре на знания о культуре немецкоязычных стран и России. Формирование способностей к коммуникац</w:t>
      </w:r>
      <w:r w:rsidR="007D5958">
        <w:rPr>
          <w:rFonts w:ascii="Times New Roman" w:hAnsi="Times New Roman"/>
          <w:sz w:val="24"/>
          <w:szCs w:val="24"/>
        </w:rPr>
        <w:t>ии предлагается осуществ</w:t>
      </w:r>
      <w:r>
        <w:rPr>
          <w:rFonts w:ascii="Times New Roman" w:hAnsi="Times New Roman"/>
          <w:sz w:val="24"/>
          <w:szCs w:val="24"/>
        </w:rPr>
        <w:t>лять в парной, групповой, коллективной формах раб</w:t>
      </w:r>
      <w:r w:rsidR="007D5958">
        <w:rPr>
          <w:rFonts w:ascii="Times New Roman" w:hAnsi="Times New Roman"/>
          <w:sz w:val="24"/>
          <w:szCs w:val="24"/>
        </w:rPr>
        <w:t>оты.</w:t>
      </w: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7D5958" w:rsidRDefault="007D5958" w:rsidP="00D1401E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:rsidR="004F5141" w:rsidRPr="00D1401E" w:rsidRDefault="004F5141" w:rsidP="00D1401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II. СОДЕРЖАНИЕ РАБОЧЕЙ  ПРОГРАММЫ</w:t>
      </w:r>
    </w:p>
    <w:p w:rsidR="004F5141" w:rsidRDefault="004F5141" w:rsidP="00B4121B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содержанию обучения относятся:</w:t>
      </w:r>
    </w:p>
    <w:p w:rsidR="004F5141" w:rsidRDefault="004F5141" w:rsidP="00EE33F6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общения</w:t>
      </w:r>
    </w:p>
    <w:p w:rsidR="004F5141" w:rsidRDefault="004F5141" w:rsidP="00EE33F6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Темы/проблемы</w:t>
      </w:r>
    </w:p>
    <w:p w:rsidR="004F5141" w:rsidRDefault="004F5141" w:rsidP="00EE33F6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Тексты</w:t>
      </w:r>
    </w:p>
    <w:p w:rsidR="004F5141" w:rsidRDefault="004F5141" w:rsidP="00EE33F6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Ситуации общения</w:t>
      </w:r>
    </w:p>
    <w:p w:rsidR="004F5141" w:rsidRDefault="004F5141" w:rsidP="00EE33F6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Языковой и речевой материал</w:t>
      </w:r>
    </w:p>
    <w:p w:rsidR="004F5141" w:rsidRDefault="004F5141" w:rsidP="00EE33F6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Коммуникативно-прагматические умения</w:t>
      </w: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32396">
        <w:rPr>
          <w:rFonts w:ascii="Times New Roman" w:hAnsi="Times New Roman"/>
          <w:sz w:val="24"/>
          <w:szCs w:val="24"/>
        </w:rPr>
        <w:t>Содержание обучения структурируется в соответствии с поставленными целями и задачами, соответствующими возрастным особенностям и личностно-ориентированным интересам обучающихся старших классов.</w:t>
      </w: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32396">
        <w:rPr>
          <w:rFonts w:ascii="Times New Roman" w:hAnsi="Times New Roman"/>
          <w:sz w:val="24"/>
          <w:szCs w:val="24"/>
        </w:rPr>
        <w:t>В рамках таких сфер общения, как социально-бытовая, социально-культурная, художественно-эстетическая, учебно-трудовая, выделяются ситуативно-тематические области общения, соответствующие им виды текстов, коммуникативно-речевые действия, выполняемые старшими школьниками в ходе решения коммуникативных задач, разговорные темы/проблемы, в рамках которых совершенствуются коммуникативно-прагматические умения, которые составляют основу определённых коммуникативных действий.</w:t>
      </w: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Социально-бытовая и социально-культурн</w:t>
      </w:r>
      <w:r w:rsidRPr="00632396">
        <w:rPr>
          <w:rFonts w:ascii="Times New Roman" w:hAnsi="Times New Roman"/>
          <w:sz w:val="24"/>
          <w:szCs w:val="24"/>
        </w:rPr>
        <w:t>ая сферы общения явл</w:t>
      </w:r>
      <w:r>
        <w:rPr>
          <w:rFonts w:ascii="Times New Roman" w:hAnsi="Times New Roman"/>
          <w:sz w:val="24"/>
          <w:szCs w:val="24"/>
        </w:rPr>
        <w:t>яются предметом изучения на первом этапе обучения – в 10</w:t>
      </w:r>
      <w:r w:rsidRPr="00632396">
        <w:rPr>
          <w:rFonts w:ascii="Times New Roman" w:hAnsi="Times New Roman"/>
          <w:sz w:val="24"/>
          <w:szCs w:val="24"/>
        </w:rPr>
        <w:t>классе.</w:t>
      </w: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32396">
        <w:rPr>
          <w:rFonts w:ascii="Times New Roman" w:hAnsi="Times New Roman"/>
          <w:sz w:val="24"/>
          <w:szCs w:val="24"/>
        </w:rPr>
        <w:t>Коммуникативное и личностно-ориентированное содержание обучения способствует воспитанию личностных качеств обучающихся, от которых зависит успешность межкультурного общения: открытость для восприятия нового языка и ку</w:t>
      </w:r>
      <w:r>
        <w:rPr>
          <w:rFonts w:ascii="Times New Roman" w:hAnsi="Times New Roman"/>
          <w:sz w:val="24"/>
          <w:szCs w:val="24"/>
        </w:rPr>
        <w:t>льтур, коммуникабельность, само</w:t>
      </w:r>
      <w:r w:rsidRPr="00632396">
        <w:rPr>
          <w:rFonts w:ascii="Times New Roman" w:hAnsi="Times New Roman"/>
          <w:sz w:val="24"/>
          <w:szCs w:val="24"/>
        </w:rPr>
        <w:t>стоятельность, трудолюбие, уверенность в способности изучить немецкий язык.</w:t>
      </w: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32396">
        <w:rPr>
          <w:rFonts w:ascii="Times New Roman" w:hAnsi="Times New Roman"/>
          <w:sz w:val="24"/>
          <w:szCs w:val="24"/>
        </w:rPr>
        <w:t>В процессе коммуникативной деятельности обучающиеся совершенствуют общие и специальные учебные умения, сформированные в основной школе. К таким умениям относятся :</w:t>
      </w: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32396">
        <w:rPr>
          <w:rFonts w:ascii="Times New Roman" w:hAnsi="Times New Roman"/>
          <w:sz w:val="24"/>
          <w:szCs w:val="24"/>
        </w:rPr>
        <w:t>- умения самостоятельно работать с учебной литературой;</w:t>
      </w: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32396">
        <w:rPr>
          <w:rFonts w:ascii="Times New Roman" w:hAnsi="Times New Roman"/>
          <w:sz w:val="24"/>
          <w:szCs w:val="24"/>
        </w:rPr>
        <w:t>-умения осуществлять поиск и систематизацию нужной информации в прессе: журналах, газетах, брошюрах;</w:t>
      </w: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32396">
        <w:rPr>
          <w:rFonts w:ascii="Times New Roman" w:hAnsi="Times New Roman"/>
          <w:sz w:val="24"/>
          <w:szCs w:val="24"/>
        </w:rPr>
        <w:t>- умения вырабатывать собственные образовательные стратегии по приобретению новых знаний;</w:t>
      </w: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632396">
        <w:rPr>
          <w:rFonts w:ascii="Times New Roman" w:hAnsi="Times New Roman"/>
          <w:sz w:val="24"/>
          <w:szCs w:val="24"/>
        </w:rPr>
        <w:t>- умения использовать информационные технологии, мультимедийные средства обучения для актуализации языковых и социокультурных знаний, обеспечивающих процесс межкультурной коммуникации.</w:t>
      </w:r>
    </w:p>
    <w:p w:rsidR="004F5141" w:rsidRDefault="004F5141" w:rsidP="00632396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D5958" w:rsidRDefault="007D5958" w:rsidP="00632396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F5141" w:rsidRPr="00632396" w:rsidRDefault="004F5141" w:rsidP="0063239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Социально-бытов</w:t>
      </w:r>
      <w:r w:rsidRPr="00632396">
        <w:rPr>
          <w:rFonts w:ascii="Times New Roman" w:hAnsi="Times New Roman"/>
          <w:b/>
          <w:sz w:val="24"/>
          <w:szCs w:val="24"/>
        </w:rPr>
        <w:t>ая сфера общения</w:t>
      </w:r>
    </w:p>
    <w:tbl>
      <w:tblPr>
        <w:tblW w:w="14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5"/>
        <w:gridCol w:w="2697"/>
        <w:gridCol w:w="2130"/>
        <w:gridCol w:w="2834"/>
        <w:gridCol w:w="3113"/>
        <w:gridCol w:w="7"/>
        <w:gridCol w:w="3394"/>
      </w:tblGrid>
      <w:tr w:rsidR="004F5141" w:rsidTr="00A26175">
        <w:tc>
          <w:tcPr>
            <w:tcW w:w="525" w:type="dxa"/>
            <w:tcBorders>
              <w:right w:val="single" w:sz="4" w:space="0" w:color="auto"/>
            </w:tcBorders>
          </w:tcPr>
          <w:p w:rsidR="004F5141" w:rsidRDefault="004F5141" w:rsidP="00A261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:rsidR="004F5141" w:rsidRDefault="004F5141" w:rsidP="00A261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Ситуативно-тематические области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4F5141" w:rsidRDefault="004F5141" w:rsidP="00A261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Соответст-вующие виды текстов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</w:tcPr>
          <w:p w:rsidR="004F5141" w:rsidRDefault="004F5141" w:rsidP="00A261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Коммуникативно-речевые действия</w:t>
            </w:r>
          </w:p>
        </w:tc>
        <w:tc>
          <w:tcPr>
            <w:tcW w:w="3113" w:type="dxa"/>
            <w:tcBorders>
              <w:left w:val="single" w:sz="4" w:space="0" w:color="auto"/>
              <w:right w:val="single" w:sz="4" w:space="0" w:color="auto"/>
            </w:tcBorders>
          </w:tcPr>
          <w:p w:rsidR="004F5141" w:rsidRDefault="004F5141" w:rsidP="00A261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Разговорные темы/проблемы. Грамматика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F5141" w:rsidRDefault="004F5141" w:rsidP="00A261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Коммуникативно-    прагматические умения</w:t>
            </w:r>
          </w:p>
        </w:tc>
      </w:tr>
      <w:tr w:rsidR="004F5141" w:rsidRPr="006D4E8C" w:rsidTr="00A2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5"/>
        </w:trPr>
        <w:tc>
          <w:tcPr>
            <w:tcW w:w="525" w:type="dxa"/>
          </w:tcPr>
          <w:p w:rsidR="004F5141" w:rsidRPr="00A90A71" w:rsidRDefault="004F5141" w:rsidP="00A261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</w:rPr>
              <w:t>I.</w:t>
            </w:r>
          </w:p>
          <w:p w:rsidR="004F5141" w:rsidRPr="00A90A71" w:rsidRDefault="004F5141" w:rsidP="00A261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Pr="00A90A71" w:rsidRDefault="004F5141" w:rsidP="00A261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</w:rPr>
              <w:t>§1.</w:t>
            </w:r>
          </w:p>
        </w:tc>
        <w:tc>
          <w:tcPr>
            <w:tcW w:w="2697" w:type="dxa"/>
          </w:tcPr>
          <w:p w:rsidR="004F5141" w:rsidRDefault="004F5141" w:rsidP="00A261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4E8C">
              <w:rPr>
                <w:rFonts w:ascii="Times New Roman" w:hAnsi="Times New Roman"/>
                <w:b/>
                <w:sz w:val="24"/>
                <w:szCs w:val="24"/>
              </w:rPr>
              <w:t xml:space="preserve">Раздел I. </w:t>
            </w:r>
            <w:r w:rsidRPr="006D4E8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Молодёжь, как дела?</w:t>
            </w:r>
          </w:p>
          <w:p w:rsidR="004F5141" w:rsidRDefault="004F5141" w:rsidP="00A261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F5141" w:rsidRPr="006D4E8C" w:rsidRDefault="004F5141" w:rsidP="00A261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Кто это?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Упр.1: коллаж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Упр.9: описание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Упр.12: гороскоп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Упр.16: рассказ от 1-го лица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Упр.17: опрос/ обмен мнениями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Упр.20: телефонный разговор</w:t>
            </w:r>
          </w:p>
        </w:tc>
        <w:tc>
          <w:tcPr>
            <w:tcW w:w="2834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своё мнение или предположение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Сравнивать 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Советовать </w:t>
            </w:r>
          </w:p>
        </w:tc>
        <w:tc>
          <w:tcPr>
            <w:tcW w:w="3120" w:type="dxa"/>
            <w:gridSpan w:val="2"/>
          </w:tcPr>
          <w:p w:rsidR="004F5141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Черты характера/поведение</w:t>
            </w:r>
          </w:p>
          <w:p w:rsidR="004F5141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Упр.4,5: формы множ. числа существительных</w:t>
            </w:r>
          </w:p>
          <w:p w:rsidR="004F5141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Упр.7,8: степени сравнения прилагательных</w:t>
            </w:r>
          </w:p>
          <w:p w:rsidR="004F5141" w:rsidRPr="00565C67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 а,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65C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65C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65C6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: склонение прилагательных</w:t>
            </w:r>
          </w:p>
        </w:tc>
        <w:tc>
          <w:tcPr>
            <w:tcW w:w="3394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небольшую историю к отдельным картинкам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Сообщить о человеке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RPr="006D4E8C" w:rsidTr="00A2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0"/>
        </w:trPr>
        <w:tc>
          <w:tcPr>
            <w:tcW w:w="525" w:type="dxa"/>
          </w:tcPr>
          <w:p w:rsidR="004F5141" w:rsidRPr="00A90A71" w:rsidRDefault="004F5141" w:rsidP="00A261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</w:rPr>
              <w:t>§2.</w:t>
            </w:r>
          </w:p>
        </w:tc>
        <w:tc>
          <w:tcPr>
            <w:tcW w:w="2697" w:type="dxa"/>
          </w:tcPr>
          <w:p w:rsidR="004F5141" w:rsidRPr="00820D8A" w:rsidRDefault="004F5141" w:rsidP="00A261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20D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Взаимоотношения между детьми и родителями</w:t>
            </w:r>
          </w:p>
        </w:tc>
        <w:tc>
          <w:tcPr>
            <w:tcW w:w="2130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Упр.1: анкета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Упр.3: мнение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Упр.4,8: интервью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Упр.5,6: краткие сообщения</w:t>
            </w:r>
          </w:p>
          <w:p w:rsidR="004F5141" w:rsidRPr="006D4E8C" w:rsidRDefault="007D5958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Упр.10: история</w:t>
            </w:r>
          </w:p>
        </w:tc>
        <w:tc>
          <w:tcPr>
            <w:tcW w:w="2834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мнения/предположения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Расспросить друг друга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Обосновать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Сочинять </w:t>
            </w:r>
          </w:p>
        </w:tc>
        <w:tc>
          <w:tcPr>
            <w:tcW w:w="3120" w:type="dxa"/>
            <w:gridSpan w:val="2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Молодёжная среда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Конфликты в кругу семьи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Ситуация с жильём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в разводе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Упр.11а, 12: конъюнктив II</w:t>
            </w:r>
          </w:p>
        </w:tc>
        <w:tc>
          <w:tcPr>
            <w:tcW w:w="3394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Дополнить диаграммы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историю</w:t>
            </w:r>
          </w:p>
        </w:tc>
      </w:tr>
      <w:tr w:rsidR="004F5141" w:rsidRPr="006D4E8C" w:rsidTr="00A2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</w:trPr>
        <w:tc>
          <w:tcPr>
            <w:tcW w:w="525" w:type="dxa"/>
          </w:tcPr>
          <w:p w:rsidR="004F5141" w:rsidRPr="00A90A71" w:rsidRDefault="004F5141" w:rsidP="00A261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§3.</w:t>
            </w:r>
          </w:p>
        </w:tc>
        <w:tc>
          <w:tcPr>
            <w:tcW w:w="2697" w:type="dxa"/>
          </w:tcPr>
          <w:p w:rsidR="004F5141" w:rsidRPr="00820D8A" w:rsidRDefault="004F5141" w:rsidP="00A261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20D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Первая любовь</w:t>
            </w:r>
          </w:p>
        </w:tc>
        <w:tc>
          <w:tcPr>
            <w:tcW w:w="2130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Упр.1: краткие высказывания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Упр.3: Письма о любви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Упр.8: любовная история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Упр.15, 17: стихи о любви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Упр.18: интервью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Упр.19а: мнение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Упр.19с: статистика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Упр.20,21: интервью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Упр.22:стих</w:t>
            </w:r>
          </w:p>
        </w:tc>
        <w:tc>
          <w:tcPr>
            <w:tcW w:w="2834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мнение/ радость/ разочарование/предположение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Комментировать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Обосновывать </w:t>
            </w:r>
          </w:p>
        </w:tc>
        <w:tc>
          <w:tcPr>
            <w:tcW w:w="3120" w:type="dxa"/>
            <w:gridSpan w:val="2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любви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Поведение влюблённых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Упр.13, упр.7: предлог с местоимением, местоимённые наречия</w:t>
            </w:r>
          </w:p>
        </w:tc>
        <w:tc>
          <w:tcPr>
            <w:tcW w:w="3394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Делать записи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стих</w:t>
            </w:r>
          </w:p>
        </w:tc>
      </w:tr>
      <w:tr w:rsidR="004F5141" w:rsidRPr="006D4E8C" w:rsidTr="00A261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5"/>
        </w:trPr>
        <w:tc>
          <w:tcPr>
            <w:tcW w:w="525" w:type="dxa"/>
          </w:tcPr>
          <w:p w:rsidR="004F5141" w:rsidRPr="00A90A71" w:rsidRDefault="004F5141" w:rsidP="00A261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</w:rPr>
              <w:t>§4.</w:t>
            </w:r>
          </w:p>
        </w:tc>
        <w:tc>
          <w:tcPr>
            <w:tcW w:w="2697" w:type="dxa"/>
          </w:tcPr>
          <w:p w:rsidR="004F5141" w:rsidRPr="00820D8A" w:rsidRDefault="004F5141" w:rsidP="00A261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20D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Семья </w:t>
            </w:r>
          </w:p>
        </w:tc>
        <w:tc>
          <w:tcPr>
            <w:tcW w:w="2130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Упр.1: мнения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Упр.8: интервью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Упр.15: высказывания</w:t>
            </w:r>
          </w:p>
        </w:tc>
        <w:tc>
          <w:tcPr>
            <w:tcW w:w="2834" w:type="dxa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мнение/ предположение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</w:p>
        </w:tc>
        <w:tc>
          <w:tcPr>
            <w:tcW w:w="3120" w:type="dxa"/>
            <w:gridSpan w:val="2"/>
          </w:tcPr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</w:t>
            </w:r>
          </w:p>
          <w:p w:rsidR="004F5141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</w:t>
            </w:r>
          </w:p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Идеальное представление о семье</w:t>
            </w:r>
          </w:p>
        </w:tc>
        <w:tc>
          <w:tcPr>
            <w:tcW w:w="3394" w:type="dxa"/>
          </w:tcPr>
          <w:p w:rsidR="004F5141" w:rsidRPr="006D4E8C" w:rsidRDefault="004F5141" w:rsidP="00A261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Сообщить об идеальной семье</w:t>
            </w:r>
          </w:p>
        </w:tc>
      </w:tr>
    </w:tbl>
    <w:p w:rsidR="004F5141" w:rsidRPr="006D4E8C" w:rsidRDefault="004F5141">
      <w:pPr>
        <w:rPr>
          <w:rFonts w:ascii="Times New Roman" w:hAnsi="Times New Roman"/>
          <w:sz w:val="24"/>
          <w:szCs w:val="24"/>
        </w:rPr>
      </w:pPr>
    </w:p>
    <w:p w:rsidR="004F5141" w:rsidRPr="006D4E8C" w:rsidRDefault="004F5141">
      <w:pPr>
        <w:rPr>
          <w:rFonts w:ascii="Times New Roman" w:hAnsi="Times New Roman"/>
          <w:b/>
          <w:sz w:val="24"/>
          <w:szCs w:val="24"/>
        </w:rPr>
      </w:pPr>
      <w:r w:rsidRPr="006D4E8C">
        <w:rPr>
          <w:rFonts w:ascii="Times New Roman" w:hAnsi="Times New Roman"/>
          <w:b/>
          <w:sz w:val="24"/>
          <w:szCs w:val="24"/>
        </w:rPr>
        <w:lastRenderedPageBreak/>
        <w:t>Социально-культурная сфера общения</w:t>
      </w:r>
    </w:p>
    <w:tbl>
      <w:tblPr>
        <w:tblW w:w="14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5"/>
        <w:gridCol w:w="2697"/>
        <w:gridCol w:w="2130"/>
        <w:gridCol w:w="2834"/>
        <w:gridCol w:w="3113"/>
        <w:gridCol w:w="7"/>
        <w:gridCol w:w="3394"/>
      </w:tblGrid>
      <w:tr w:rsidR="004F5141" w:rsidRPr="006D4E8C" w:rsidTr="002C6B5B">
        <w:tc>
          <w:tcPr>
            <w:tcW w:w="525" w:type="dxa"/>
            <w:tcBorders>
              <w:right w:val="single" w:sz="4" w:space="0" w:color="auto"/>
            </w:tcBorders>
          </w:tcPr>
          <w:p w:rsidR="004F5141" w:rsidRPr="006D4E8C" w:rsidRDefault="004F5141" w:rsidP="002C6B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E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:rsidR="004F5141" w:rsidRPr="006D4E8C" w:rsidRDefault="004F5141" w:rsidP="002C6B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E8C">
              <w:rPr>
                <w:rFonts w:ascii="Times New Roman" w:hAnsi="Times New Roman"/>
                <w:b/>
                <w:sz w:val="24"/>
                <w:szCs w:val="24"/>
              </w:rPr>
              <w:t>Ситуативно-тематические области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4F5141" w:rsidRPr="006D4E8C" w:rsidRDefault="004F5141" w:rsidP="002C6B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E8C">
              <w:rPr>
                <w:rFonts w:ascii="Times New Roman" w:hAnsi="Times New Roman"/>
                <w:b/>
                <w:sz w:val="24"/>
                <w:szCs w:val="24"/>
              </w:rPr>
              <w:t>Соответст-вующие виды текстов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</w:tcPr>
          <w:p w:rsidR="004F5141" w:rsidRPr="006D4E8C" w:rsidRDefault="004F5141" w:rsidP="002C6B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E8C">
              <w:rPr>
                <w:rFonts w:ascii="Times New Roman" w:hAnsi="Times New Roman"/>
                <w:b/>
                <w:sz w:val="24"/>
                <w:szCs w:val="24"/>
              </w:rPr>
              <w:t>Коммуникативно-речевые действия</w:t>
            </w:r>
          </w:p>
        </w:tc>
        <w:tc>
          <w:tcPr>
            <w:tcW w:w="3113" w:type="dxa"/>
            <w:tcBorders>
              <w:left w:val="single" w:sz="4" w:space="0" w:color="auto"/>
              <w:right w:val="single" w:sz="4" w:space="0" w:color="auto"/>
            </w:tcBorders>
          </w:tcPr>
          <w:p w:rsidR="004F5141" w:rsidRPr="006D4E8C" w:rsidRDefault="004F5141" w:rsidP="002C6B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E8C">
              <w:rPr>
                <w:rFonts w:ascii="Times New Roman" w:hAnsi="Times New Roman"/>
                <w:b/>
                <w:sz w:val="24"/>
                <w:szCs w:val="24"/>
              </w:rPr>
              <w:t>Разговорные темы/проблемы. Грамматика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4F5141" w:rsidRPr="006D4E8C" w:rsidRDefault="004F5141" w:rsidP="002C6B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E8C">
              <w:rPr>
                <w:rFonts w:ascii="Times New Roman" w:hAnsi="Times New Roman"/>
                <w:b/>
                <w:sz w:val="24"/>
                <w:szCs w:val="24"/>
              </w:rPr>
              <w:t>Коммуникативно-    прагматические умения</w:t>
            </w:r>
          </w:p>
        </w:tc>
      </w:tr>
      <w:tr w:rsidR="004F5141" w:rsidRPr="006D4E8C" w:rsidTr="002C6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5"/>
        </w:trPr>
        <w:tc>
          <w:tcPr>
            <w:tcW w:w="525" w:type="dxa"/>
          </w:tcPr>
          <w:p w:rsidR="004F5141" w:rsidRPr="00A90A71" w:rsidRDefault="004F5141" w:rsidP="002C6B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  <w:p w:rsidR="004F5141" w:rsidRPr="00A90A71" w:rsidRDefault="004F5141" w:rsidP="002C6B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Pr="00A90A71" w:rsidRDefault="004F5141" w:rsidP="002C6B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</w:rPr>
              <w:t>§5.</w:t>
            </w:r>
          </w:p>
        </w:tc>
        <w:tc>
          <w:tcPr>
            <w:tcW w:w="2697" w:type="dxa"/>
          </w:tcPr>
          <w:p w:rsidR="004F5141" w:rsidRDefault="004F5141" w:rsidP="002C6B5B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II. </w:t>
            </w:r>
            <w:r w:rsidRPr="00820D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Федеральные земли, что нового?</w:t>
            </w:r>
          </w:p>
          <w:p w:rsidR="004F5141" w:rsidRDefault="004F5141" w:rsidP="002C6B5B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Нация </w:t>
            </w:r>
          </w:p>
          <w:p w:rsidR="004F5141" w:rsidRPr="006D4E8C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F5141" w:rsidRDefault="004F5141" w:rsidP="00457A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Упр.1: Диаграмма</w:t>
            </w:r>
          </w:p>
          <w:p w:rsidR="004F5141" w:rsidRDefault="004F5141" w:rsidP="00457A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Упр.6: Обмен мнениями</w:t>
            </w:r>
          </w:p>
          <w:p w:rsidR="004F5141" w:rsidRDefault="004F5141" w:rsidP="00457A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Упр.12: Рассказ от 1-го лица</w:t>
            </w:r>
          </w:p>
          <w:p w:rsidR="004F5141" w:rsidRPr="006D4E8C" w:rsidRDefault="004F5141" w:rsidP="00457A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Упр.15: История</w:t>
            </w:r>
          </w:p>
        </w:tc>
        <w:tc>
          <w:tcPr>
            <w:tcW w:w="2834" w:type="dxa"/>
          </w:tcPr>
          <w:p w:rsidR="004F5141" w:rsidRPr="006D4E8C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4F5141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Типично по-немецки</w:t>
            </w:r>
          </w:p>
          <w:p w:rsidR="004F5141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Типично по-русски</w:t>
            </w:r>
          </w:p>
          <w:p w:rsidR="004F5141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Черты характера, поведе-ние, кухня, национальные герои</w:t>
            </w:r>
          </w:p>
          <w:p w:rsidR="004F5141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Упр.2а,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РТ: условное наклонение</w:t>
            </w:r>
          </w:p>
          <w:p w:rsidR="004F5141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Упр.3а,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E11B3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11B3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: степени сравнения прилагательных</w:t>
            </w:r>
          </w:p>
          <w:p w:rsidR="004F5141" w:rsidRPr="00457AAA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Упр.4а,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E11B3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РТ: союзы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wenn</w:t>
            </w:r>
            <w:r w:rsidRPr="00E11B3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als</w:t>
            </w:r>
          </w:p>
          <w:p w:rsidR="004F5141" w:rsidRPr="00E11B37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Упр.8,9 РТ: инфинитив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без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</w:p>
          <w:p w:rsidR="004F5141" w:rsidRPr="006D4E8C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4F5141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Писать краткие сообщения</w:t>
            </w:r>
          </w:p>
          <w:p w:rsidR="004F5141" w:rsidRPr="006D4E8C" w:rsidRDefault="004F5141" w:rsidP="00565C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Заполнять анкету</w:t>
            </w:r>
          </w:p>
        </w:tc>
      </w:tr>
      <w:tr w:rsidR="004F5141" w:rsidRPr="006D4E8C" w:rsidTr="002C6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0"/>
        </w:trPr>
        <w:tc>
          <w:tcPr>
            <w:tcW w:w="525" w:type="dxa"/>
          </w:tcPr>
          <w:p w:rsidR="004F5141" w:rsidRPr="00A90A71" w:rsidRDefault="004F5141" w:rsidP="002C6B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</w:rPr>
              <w:t>§6.</w:t>
            </w:r>
          </w:p>
        </w:tc>
        <w:tc>
          <w:tcPr>
            <w:tcW w:w="2697" w:type="dxa"/>
          </w:tcPr>
          <w:p w:rsidR="004F5141" w:rsidRPr="00A90A71" w:rsidRDefault="004F5141" w:rsidP="002C6B5B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Иностранцы </w:t>
            </w:r>
          </w:p>
        </w:tc>
        <w:tc>
          <w:tcPr>
            <w:tcW w:w="2130" w:type="dxa"/>
          </w:tcPr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Упр.1: обмен мнениями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Упр.3: статистика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Упр.9, 13, 20: рассказы от первого лица</w:t>
            </w:r>
          </w:p>
          <w:p w:rsidR="004F5141" w:rsidRPr="006D4E8C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Упр.18,19: письмо</w:t>
            </w:r>
          </w:p>
        </w:tc>
        <w:tc>
          <w:tcPr>
            <w:tcW w:w="2834" w:type="dxa"/>
          </w:tcPr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Сравнивать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Аргументировать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Выражать мнение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Предполагать</w:t>
            </w:r>
          </w:p>
          <w:p w:rsidR="004F5141" w:rsidRPr="006D4E8C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Дискутировать </w:t>
            </w:r>
          </w:p>
        </w:tc>
        <w:tc>
          <w:tcPr>
            <w:tcW w:w="3120" w:type="dxa"/>
            <w:gridSpan w:val="2"/>
          </w:tcPr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Национальные традиции переселенцев и гастарбай-теров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Контакты между людьми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смешанных браков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Упр.5 РТ: двойные союзы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sowohl</w:t>
            </w:r>
            <w:r w:rsidRPr="00392069">
              <w:rPr>
                <w:rFonts w:ascii="Times New Roman" w:hAnsi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alsauch</w:t>
            </w:r>
            <w:r w:rsidRPr="003920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bald</w:t>
            </w:r>
            <w:r w:rsidRPr="00392069">
              <w:rPr>
                <w:rFonts w:ascii="Times New Roman" w:hAnsi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bald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Упр.7: кондиционалис I</w:t>
            </w:r>
          </w:p>
          <w:p w:rsidR="004F5141" w:rsidRPr="00392069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Упр.9: придаточные определительные предложения</w:t>
            </w:r>
          </w:p>
        </w:tc>
        <w:tc>
          <w:tcPr>
            <w:tcW w:w="3394" w:type="dxa"/>
          </w:tcPr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Давать советы</w:t>
            </w:r>
          </w:p>
          <w:p w:rsidR="004F5141" w:rsidRPr="006D4E8C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сочинение</w:t>
            </w:r>
          </w:p>
        </w:tc>
      </w:tr>
      <w:tr w:rsidR="004F5141" w:rsidRPr="006D4E8C" w:rsidTr="002C6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</w:trPr>
        <w:tc>
          <w:tcPr>
            <w:tcW w:w="525" w:type="dxa"/>
          </w:tcPr>
          <w:p w:rsidR="004F5141" w:rsidRPr="00A90A71" w:rsidRDefault="004F5141" w:rsidP="002C6B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§7.</w:t>
            </w:r>
          </w:p>
        </w:tc>
        <w:tc>
          <w:tcPr>
            <w:tcW w:w="2697" w:type="dxa"/>
          </w:tcPr>
          <w:p w:rsidR="004F5141" w:rsidRPr="00A90A71" w:rsidRDefault="004F5141" w:rsidP="002C6B5B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90A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Экология</w:t>
            </w:r>
          </w:p>
        </w:tc>
        <w:tc>
          <w:tcPr>
            <w:tcW w:w="2130" w:type="dxa"/>
          </w:tcPr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Упр.4: строчки из дневника</w:t>
            </w:r>
          </w:p>
          <w:p w:rsidR="004F5141" w:rsidRPr="006D4E8C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Упр.10: сочинение</w:t>
            </w:r>
          </w:p>
        </w:tc>
        <w:tc>
          <w:tcPr>
            <w:tcW w:w="2834" w:type="dxa"/>
          </w:tcPr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</w:p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Высказывать предположение</w:t>
            </w:r>
          </w:p>
          <w:p w:rsidR="004F5141" w:rsidRPr="006D4E8C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Предлагать </w:t>
            </w:r>
          </w:p>
        </w:tc>
        <w:tc>
          <w:tcPr>
            <w:tcW w:w="3120" w:type="dxa"/>
            <w:gridSpan w:val="2"/>
          </w:tcPr>
          <w:p w:rsidR="004F5141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окружающей среды</w:t>
            </w:r>
          </w:p>
          <w:p w:rsidR="004F5141" w:rsidRPr="00392069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Упр.16, 8, 9: конструкция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haben</w:t>
            </w:r>
            <w:r w:rsidRPr="0039206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sein</w:t>
            </w:r>
            <w:r w:rsidRPr="00392069"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 w:rsidRPr="00392069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</w:tc>
        <w:tc>
          <w:tcPr>
            <w:tcW w:w="3394" w:type="dxa"/>
          </w:tcPr>
          <w:p w:rsidR="004F5141" w:rsidRPr="006D4E8C" w:rsidRDefault="004F5141" w:rsidP="002C6B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пейзаж своей мечты</w:t>
            </w:r>
          </w:p>
        </w:tc>
      </w:tr>
    </w:tbl>
    <w:p w:rsidR="004F5141" w:rsidRDefault="004F5141">
      <w:pPr>
        <w:rPr>
          <w:rFonts w:ascii="Times New Roman" w:hAnsi="Times New Roman"/>
          <w:b/>
          <w:sz w:val="24"/>
          <w:szCs w:val="24"/>
        </w:rPr>
      </w:pPr>
    </w:p>
    <w:p w:rsidR="004F5141" w:rsidRDefault="004F5141">
      <w:pPr>
        <w:rPr>
          <w:rFonts w:ascii="Times New Roman" w:hAnsi="Times New Roman"/>
          <w:b/>
          <w:sz w:val="24"/>
          <w:szCs w:val="24"/>
        </w:rPr>
      </w:pPr>
    </w:p>
    <w:p w:rsidR="004F5141" w:rsidRDefault="004F5141">
      <w:pPr>
        <w:rPr>
          <w:rFonts w:ascii="Times New Roman" w:hAnsi="Times New Roman"/>
          <w:b/>
          <w:sz w:val="24"/>
          <w:szCs w:val="24"/>
        </w:rPr>
      </w:pPr>
    </w:p>
    <w:p w:rsidR="004F5141" w:rsidRDefault="004F5141">
      <w:pPr>
        <w:rPr>
          <w:rFonts w:ascii="Times New Roman" w:hAnsi="Times New Roman"/>
          <w:b/>
          <w:sz w:val="24"/>
          <w:szCs w:val="24"/>
        </w:rPr>
      </w:pPr>
    </w:p>
    <w:p w:rsidR="004F5141" w:rsidRDefault="004F5141">
      <w:pPr>
        <w:rPr>
          <w:rFonts w:ascii="Times New Roman" w:hAnsi="Times New Roman"/>
          <w:b/>
          <w:sz w:val="24"/>
          <w:szCs w:val="24"/>
        </w:rPr>
      </w:pPr>
    </w:p>
    <w:p w:rsidR="004F5141" w:rsidRDefault="004F5141">
      <w:pPr>
        <w:rPr>
          <w:rFonts w:ascii="Times New Roman" w:hAnsi="Times New Roman"/>
          <w:b/>
          <w:sz w:val="24"/>
          <w:szCs w:val="24"/>
        </w:rPr>
      </w:pPr>
    </w:p>
    <w:p w:rsidR="007D5958" w:rsidRDefault="007D5958" w:rsidP="00687C1F">
      <w:pPr>
        <w:rPr>
          <w:rFonts w:ascii="Times New Roman" w:hAnsi="Times New Roman"/>
          <w:b/>
          <w:sz w:val="24"/>
          <w:szCs w:val="24"/>
        </w:rPr>
      </w:pPr>
    </w:p>
    <w:p w:rsidR="004F5141" w:rsidRPr="00D1401E" w:rsidRDefault="004F5141" w:rsidP="00687C1F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III.   УЧЕБНО-ТЕМАТИЧЕСКИЙ ПЛАН</w:t>
      </w:r>
    </w:p>
    <w:tbl>
      <w:tblPr>
        <w:tblW w:w="15735" w:type="dxa"/>
        <w:tblInd w:w="-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6"/>
        <w:gridCol w:w="2978"/>
        <w:gridCol w:w="389"/>
        <w:gridCol w:w="604"/>
        <w:gridCol w:w="4677"/>
        <w:gridCol w:w="1276"/>
        <w:gridCol w:w="1276"/>
        <w:gridCol w:w="1134"/>
        <w:gridCol w:w="992"/>
        <w:gridCol w:w="1134"/>
        <w:gridCol w:w="389"/>
      </w:tblGrid>
      <w:tr w:rsidR="005A0008" w:rsidTr="005A0008">
        <w:trPr>
          <w:gridAfter w:val="1"/>
          <w:wAfter w:w="389" w:type="dxa"/>
        </w:trPr>
        <w:tc>
          <w:tcPr>
            <w:tcW w:w="886" w:type="dxa"/>
            <w:vMerge w:val="restart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78" w:type="dxa"/>
            <w:vMerge w:val="restart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Тема</w:t>
            </w:r>
          </w:p>
        </w:tc>
        <w:tc>
          <w:tcPr>
            <w:tcW w:w="993" w:type="dxa"/>
            <w:gridSpan w:val="2"/>
            <w:vMerge w:val="restart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сы</w:t>
            </w:r>
          </w:p>
        </w:tc>
        <w:tc>
          <w:tcPr>
            <w:tcW w:w="4677" w:type="dxa"/>
            <w:vMerge w:val="restart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Проектные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Контро-льные работы</w:t>
            </w: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tcBorders>
              <w:left w:val="nil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0008" w:rsidTr="005A0008">
        <w:trPr>
          <w:gridAfter w:val="1"/>
          <w:wAfter w:w="389" w:type="dxa"/>
        </w:trPr>
        <w:tc>
          <w:tcPr>
            <w:tcW w:w="886" w:type="dxa"/>
            <w:vMerge/>
            <w:tcBorders>
              <w:left w:val="single" w:sz="4" w:space="0" w:color="auto"/>
            </w:tcBorders>
            <w:vAlign w:val="center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  <w:vMerge/>
            <w:vAlign w:val="center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  <w:vAlign w:val="center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Лексико-граммат.</w:t>
            </w: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Ауди-рова-ние</w:t>
            </w:r>
          </w:p>
        </w:tc>
        <w:tc>
          <w:tcPr>
            <w:tcW w:w="992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Чте-ние</w:t>
            </w: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Гово-рение</w:t>
            </w:r>
          </w:p>
        </w:tc>
      </w:tr>
      <w:tr w:rsidR="005A0008" w:rsidTr="005A0008">
        <w:trPr>
          <w:gridAfter w:val="1"/>
          <w:wAfter w:w="389" w:type="dxa"/>
        </w:trPr>
        <w:tc>
          <w:tcPr>
            <w:tcW w:w="886" w:type="dxa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8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это?</w:t>
            </w:r>
          </w:p>
        </w:tc>
        <w:tc>
          <w:tcPr>
            <w:tcW w:w="993" w:type="dxa"/>
            <w:gridSpan w:val="2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друг (моя подруга)</w:t>
            </w: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008" w:rsidTr="005A0008">
        <w:trPr>
          <w:gridAfter w:val="1"/>
          <w:wAfter w:w="389" w:type="dxa"/>
        </w:trPr>
        <w:tc>
          <w:tcPr>
            <w:tcW w:w="886" w:type="dxa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8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Взаимоотношения между детьми и родителями</w:t>
            </w:r>
          </w:p>
        </w:tc>
        <w:tc>
          <w:tcPr>
            <w:tcW w:w="993" w:type="dxa"/>
            <w:gridSpan w:val="2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  </w:t>
            </w: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008" w:rsidTr="005A0008">
        <w:trPr>
          <w:gridAfter w:val="1"/>
          <w:wAfter w:w="389" w:type="dxa"/>
        </w:trPr>
        <w:tc>
          <w:tcPr>
            <w:tcW w:w="886" w:type="dxa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8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 любовь</w:t>
            </w:r>
          </w:p>
        </w:tc>
        <w:tc>
          <w:tcPr>
            <w:tcW w:w="993" w:type="dxa"/>
            <w:gridSpan w:val="2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 любви</w:t>
            </w: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008" w:rsidTr="005A0008">
        <w:trPr>
          <w:gridAfter w:val="1"/>
          <w:wAfter w:w="389" w:type="dxa"/>
          <w:trHeight w:val="795"/>
        </w:trPr>
        <w:tc>
          <w:tcPr>
            <w:tcW w:w="886" w:type="dxa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8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Семья 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Идеальная семья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</w:t>
            </w: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008" w:rsidTr="005A0008">
        <w:trPr>
          <w:gridAfter w:val="1"/>
          <w:wAfter w:w="389" w:type="dxa"/>
          <w:trHeight w:val="570"/>
        </w:trPr>
        <w:tc>
          <w:tcPr>
            <w:tcW w:w="886" w:type="dxa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8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Нация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008" w:rsidTr="005A0008">
        <w:trPr>
          <w:gridAfter w:val="1"/>
          <w:wAfter w:w="389" w:type="dxa"/>
        </w:trPr>
        <w:tc>
          <w:tcPr>
            <w:tcW w:w="886" w:type="dxa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78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Иностранцы </w:t>
            </w:r>
          </w:p>
        </w:tc>
        <w:tc>
          <w:tcPr>
            <w:tcW w:w="993" w:type="dxa"/>
            <w:gridSpan w:val="2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понимаю слово «Родина»</w:t>
            </w: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 </w:t>
            </w:r>
          </w:p>
        </w:tc>
        <w:tc>
          <w:tcPr>
            <w:tcW w:w="1276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008" w:rsidTr="005A0008">
        <w:trPr>
          <w:gridAfter w:val="1"/>
          <w:wAfter w:w="389" w:type="dxa"/>
        </w:trPr>
        <w:tc>
          <w:tcPr>
            <w:tcW w:w="886" w:type="dxa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78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993" w:type="dxa"/>
            <w:gridSpan w:val="2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край и его экологическая ситуация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008" w:rsidTr="005A0008">
        <w:trPr>
          <w:gridAfter w:val="1"/>
          <w:wAfter w:w="389" w:type="dxa"/>
        </w:trPr>
        <w:tc>
          <w:tcPr>
            <w:tcW w:w="886" w:type="dxa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993" w:type="dxa"/>
            <w:gridSpan w:val="2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</w:tr>
      <w:tr w:rsidR="005A0008" w:rsidTr="005A0008">
        <w:trPr>
          <w:gridAfter w:val="1"/>
          <w:wAfter w:w="389" w:type="dxa"/>
        </w:trPr>
        <w:tc>
          <w:tcPr>
            <w:tcW w:w="886" w:type="dxa"/>
            <w:tcBorders>
              <w:lef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2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008" w:rsidRDefault="005A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2</w:t>
            </w:r>
          </w:p>
        </w:tc>
      </w:tr>
      <w:tr w:rsidR="005A0008" w:rsidTr="005A0008">
        <w:trPr>
          <w:gridBefore w:val="3"/>
          <w:wBefore w:w="4253" w:type="dxa"/>
          <w:trHeight w:val="210"/>
        </w:trPr>
        <w:tc>
          <w:tcPr>
            <w:tcW w:w="1148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0008" w:rsidRDefault="005A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008" w:rsidRDefault="005A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F5141" w:rsidRPr="007D5958" w:rsidRDefault="004F5141" w:rsidP="00687C1F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IV. ТРЕБОВАНИЯ К УРОВНЮ ПОДГОТОВКИ ОБУЧАЮЩИХСЯ</w:t>
      </w:r>
      <w:r>
        <w:rPr>
          <w:rFonts w:ascii="Times New Roman" w:hAnsi="Times New Roman"/>
          <w:sz w:val="24"/>
          <w:szCs w:val="24"/>
        </w:rPr>
        <w:t xml:space="preserve">Позавершении изучения немецкого языка в 10 классе средней общеобразовательной школы обучающиеся </w:t>
      </w:r>
      <w:r w:rsidR="007D5958">
        <w:rPr>
          <w:rFonts w:ascii="Times New Roman" w:hAnsi="Times New Roman"/>
          <w:sz w:val="24"/>
          <w:szCs w:val="24"/>
        </w:rPr>
        <w:t xml:space="preserve">должны - </w:t>
      </w:r>
    </w:p>
    <w:p w:rsidR="004F5141" w:rsidRDefault="004F5141" w:rsidP="00687C1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 области аудирования</w:t>
      </w:r>
      <w:r>
        <w:rPr>
          <w:rFonts w:ascii="Times New Roman" w:hAnsi="Times New Roman"/>
          <w:sz w:val="24"/>
          <w:szCs w:val="24"/>
        </w:rPr>
        <w:t xml:space="preserve"> (3 вида аудирования):</w:t>
      </w:r>
    </w:p>
    <w:p w:rsidR="004F5141" w:rsidRDefault="004F5141" w:rsidP="00687C1F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полностью понимать услышанное;</w:t>
      </w:r>
    </w:p>
    <w:p w:rsidR="004F5141" w:rsidRDefault="004F5141" w:rsidP="00687C1F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основное содержание;</w:t>
      </w:r>
    </w:p>
    <w:p w:rsidR="004F5141" w:rsidRDefault="004F5141" w:rsidP="00687C1F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извлекать необходимую информацию из прослушанного текста.</w:t>
      </w:r>
    </w:p>
    <w:p w:rsidR="004F5141" w:rsidRDefault="004F5141" w:rsidP="00687C1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 области чтения</w:t>
      </w:r>
      <w:r>
        <w:rPr>
          <w:rFonts w:ascii="Times New Roman" w:hAnsi="Times New Roman"/>
          <w:sz w:val="24"/>
          <w:szCs w:val="24"/>
        </w:rPr>
        <w:t xml:space="preserve"> (3 вида чтения):</w:t>
      </w:r>
    </w:p>
    <w:p w:rsidR="004F5141" w:rsidRDefault="004F5141" w:rsidP="00687C1F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полностью понимать прочитанное;</w:t>
      </w:r>
    </w:p>
    <w:p w:rsidR="004F5141" w:rsidRDefault="004F5141" w:rsidP="00687C1F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основное содержание прочитанного;</w:t>
      </w:r>
    </w:p>
    <w:p w:rsidR="004F5141" w:rsidRDefault="004F5141" w:rsidP="00687C1F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извлекать необходимую информацию из прочитанного текста.</w:t>
      </w:r>
    </w:p>
    <w:p w:rsidR="004F5141" w:rsidRDefault="004F5141" w:rsidP="00687C1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 области говорения</w:t>
      </w:r>
      <w:r>
        <w:rPr>
          <w:rFonts w:ascii="Times New Roman" w:hAnsi="Times New Roman"/>
          <w:sz w:val="24"/>
          <w:szCs w:val="24"/>
        </w:rPr>
        <w:t>:</w:t>
      </w:r>
    </w:p>
    <w:p w:rsidR="004F5141" w:rsidRDefault="004F5141" w:rsidP="00687C1F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задавать вопросы, расспрашивать, выражать благодарность, мнение, убеждение, надежду, восхищение, сомнение;</w:t>
      </w:r>
    </w:p>
    <w:p w:rsidR="004F5141" w:rsidRDefault="004F5141" w:rsidP="00687C1F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участвовать в диалоге без предварительной подготовки;</w:t>
      </w:r>
    </w:p>
    <w:p w:rsidR="004F5141" w:rsidRDefault="004F5141" w:rsidP="00687C1F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общаться по заданной ситуации в рамках изученной тематики социально-бытовой, социально-культурной, культурной и учебно-трудовой сфер общения;</w:t>
      </w:r>
    </w:p>
    <w:p w:rsidR="004F5141" w:rsidRDefault="004F5141" w:rsidP="00687C1F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рассказывать о своих делах, друзьях, свободном времени,  подготовке к экзаменам, будущих планах, сообщать мнение о прочитанном, делиться впечатлениями, пояснять свою точку зрения на факты и события.</w:t>
      </w:r>
    </w:p>
    <w:p w:rsidR="004F5141" w:rsidRDefault="004F5141" w:rsidP="007D595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 области письменной речи</w:t>
      </w:r>
      <w:r>
        <w:rPr>
          <w:rFonts w:ascii="Times New Roman" w:hAnsi="Times New Roman"/>
          <w:sz w:val="24"/>
          <w:szCs w:val="24"/>
        </w:rPr>
        <w:t>:</w:t>
      </w:r>
    </w:p>
    <w:p w:rsidR="004F5141" w:rsidRDefault="004F5141" w:rsidP="00687C1F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правильно заполнять формуляры и анкеты; </w:t>
      </w:r>
    </w:p>
    <w:p w:rsidR="004F5141" w:rsidRDefault="004F5141" w:rsidP="00687C1F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заявление о приёме на работу, автобиографию в краткой и развёрнутой форме;</w:t>
      </w:r>
    </w:p>
    <w:p w:rsidR="004F5141" w:rsidRDefault="004F5141" w:rsidP="00687C1F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личное и деловое письмо с соблюдением правил письменного речевого этикета;</w:t>
      </w:r>
    </w:p>
    <w:p w:rsidR="004F5141" w:rsidRDefault="004F5141" w:rsidP="00687C1F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поздравление, приглашение.</w:t>
      </w:r>
    </w:p>
    <w:p w:rsidR="005A0008" w:rsidRDefault="005A0008" w:rsidP="0009435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4F5141" w:rsidRDefault="004F5141" w:rsidP="00094356">
      <w:pPr>
        <w:rPr>
          <w:rFonts w:ascii="Times New Roman" w:hAnsi="Times New Roman"/>
          <w:sz w:val="24"/>
          <w:szCs w:val="24"/>
        </w:rPr>
      </w:pPr>
      <w:r w:rsidRPr="00D1401E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 V.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ЛИТЕРАТУРА И СРЕДСТВА ОБУЧЕНИЯ</w:t>
      </w:r>
      <w:r>
        <w:rPr>
          <w:rFonts w:ascii="Times New Roman" w:hAnsi="Times New Roman"/>
          <w:sz w:val="24"/>
          <w:szCs w:val="24"/>
        </w:rPr>
        <w:t>: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Грамматика немецкого языка в таблицах 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ЕГЭ 2012.Немецкий язык. Сдаём без проблем! – Г. Д. Архипкина, Г. С. Завгородняя.  – М.: Эксмо,2011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Зимняя И.А. Психология обучения иностранным языкам в школе.- М.: Просвещение, 1991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«Иностранные языки в школе», №  1-8, 2004-2007гг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Ляховицкий М.В. Методика преподавания иностранных языков.- М.: Высшая школа, 1981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«Немецкий язык» приложение к газете «1 сентября»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Немецкий язык.11 класс. Поурочные планы по учебнику Г. И. Ворониной, И. В. Карелиной «Немецкий язык. Контакты» - авт.-сост. О. В. Лемякина – Волгоград: Учитель, 2006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Пассов Е. И. Коммуникативный метод обучения иноязычному говорению.- М.: Просвещение,1991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Пассов Е. И. Урок иностранного языка в средней школе, - М.: Просвещение, 1988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Примерные программы по иностранному языку.немецкий язык. Базовый уровень,2006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общеобразовательных учреждений .Немецкий язык. 10-11 классы.Г.И.Воронина – М.: Просвещение,2005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Рабочие программы по немецкому языку. 2-11 кл. – авт.-сост. Трошина Л. М., Кошлакова Е. В. – М.: Планета, 2011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Справочник по грамматике немецкого языка для V-XI кл. школ /Н.Б.Соколова, И.Д.Молчанова, Е.И.Гутрова – М.: Просвещение,2001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«Немецкий язык.Контакты» дл 10-11кл., включающий учебник Г.И.Ворониной, И.В.Карелиной, книгу для учителя, сборник упражнений для 10-11 класса, аудиоприложение.</w:t>
      </w:r>
    </w:p>
    <w:p w:rsidR="004F5141" w:rsidRDefault="004F5141" w:rsidP="00094356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среднего (полного) общего образования по иностранному языку, 2006.</w:t>
      </w:r>
    </w:p>
    <w:p w:rsidR="004F5141" w:rsidRDefault="004F5141" w:rsidP="0009435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09435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09435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09435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09435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F5141" w:rsidRDefault="004F5141" w:rsidP="00B84693">
      <w:pPr>
        <w:rPr>
          <w:rFonts w:ascii="Times New Roman" w:hAnsi="Times New Roman"/>
          <w:sz w:val="24"/>
          <w:szCs w:val="24"/>
        </w:rPr>
      </w:pPr>
    </w:p>
    <w:p w:rsidR="004F5141" w:rsidRPr="00D1401E" w:rsidRDefault="004F5141" w:rsidP="00B84693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КАЛЕНДАРНО-ТЕМАТИЧЕСКИЙ ПЛАН</w:t>
      </w: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874"/>
        <w:gridCol w:w="830"/>
        <w:gridCol w:w="3118"/>
        <w:gridCol w:w="567"/>
        <w:gridCol w:w="6665"/>
        <w:gridCol w:w="2128"/>
      </w:tblGrid>
      <w:tr w:rsidR="004F5141" w:rsidTr="00B84693">
        <w:trPr>
          <w:trHeight w:val="323"/>
        </w:trPr>
        <w:tc>
          <w:tcPr>
            <w:tcW w:w="532" w:type="dxa"/>
            <w:vMerge w:val="restart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4" w:type="dxa"/>
            <w:gridSpan w:val="2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Дата</w:t>
            </w:r>
          </w:p>
        </w:tc>
        <w:tc>
          <w:tcPr>
            <w:tcW w:w="3117" w:type="dxa"/>
            <w:vMerge w:val="restart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Тема урока</w:t>
            </w:r>
          </w:p>
        </w:tc>
        <w:tc>
          <w:tcPr>
            <w:tcW w:w="567" w:type="dxa"/>
            <w:vMerge w:val="restart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6662" w:type="dxa"/>
            <w:vMerge w:val="restart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Виды, формы  контроля</w:t>
            </w:r>
          </w:p>
        </w:tc>
        <w:tc>
          <w:tcPr>
            <w:tcW w:w="2127" w:type="dxa"/>
            <w:vMerge w:val="restart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задание</w:t>
            </w:r>
          </w:p>
        </w:tc>
      </w:tr>
      <w:tr w:rsidR="004F5141" w:rsidTr="00B84693">
        <w:trPr>
          <w:trHeight w:val="510"/>
        </w:trPr>
        <w:tc>
          <w:tcPr>
            <w:tcW w:w="532" w:type="dxa"/>
            <w:vMerge/>
            <w:vAlign w:val="center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117" w:type="dxa"/>
            <w:vMerge/>
            <w:vAlign w:val="center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Merge/>
            <w:vAlign w:val="center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I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Молодёжь, как дела?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речь учителя и одноклассников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с.7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§1. Кто это?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монологической речи – описания внешности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 с.7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Черты характера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описывать предполагаемые черты характера по внешности человека на фото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с.8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Внешность человека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расспрашивать своих одноклассников и других людей об их внешности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 с.8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Верите ли Вы в гороскопы?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своё отношение к прочитанному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I с.172-173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- текст I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техники чтения и навыков перевода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молодёжи в ФРГ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находить в тексте главную мысль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Упр.17а) с.17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и моё будущее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высказывать свою точку зрения на результа-ты опроса мнения зарубежных сверстников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Молодёжь и свободное время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описывать фото   по опорным вопросам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Упр.21 с.18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важнее в характере друга?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 умения читать с извлечением нужной информации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– текст I (продолжение)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полным пониманием прочитанного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к/р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представить свою проектную работу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§2. Взаимоотношения между детьми и родителями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использовать в речи новый лексический материал и пользоваться полученной информацией в беседе о проблеме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с.21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Довольны ли друг другом взрослые и подростки?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на слух основное содержание текста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с.24-25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и родители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высказывать своё мнение, опираясь на прочитанный текст, используя лексику урока и опорные вопросы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) с.27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Какими должны быть родители?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воспринимать на слух текст диалогического характера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Упр.5а) с.28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и правильно употреблять условное наклонение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на карточках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и правильно употреблять условное наклонение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II с.173-174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чтение – текст II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техники чтения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Проблемы с жильём 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выявлять ключевые слова, составлять план  и кратко пересказывать текст по опорным вопросам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d)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с.33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Окенфусс «Данни»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находить в тексте главную мысль и нужную информацию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Упр.14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с.34-35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Данни и его семье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и умений пересказа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Лексико-грамматическая работа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 полученных ЗУН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 наши родители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работать с текстом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III 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175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чтение по теме – текст III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составлять сообщение по теме урока 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Советы подросткам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извлечением необходимой информации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 совета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проблемах с родителями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работать с текстом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§3. Первая любовь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знания и умения использовать новый лексический материал в речи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Любовные письма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и понимать любовные записки и составлять такие же по аналогии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 с.38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существительные (повторение)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понимания и умения употреблять в речи сложные слова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Клара и Роберт Шуман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комментировать содержание прочитанного,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обсуждать проблемы в заданных ситуациях общения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С.176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чтение – текст IV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пониманием основного содержания прочитанного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 с местоимением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высказывать своё мнение относительно переживаний из-за первой любви; контроль понимания и умения правильно употребить в речи глаголов с управлением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управление глаголов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Местоимённые наречия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знания, как образовать, употребить и перевести на русский язык местоимённые наречия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Любовная лирика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восприятия на слух и понимания немецкой любовной лирики  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177-178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чтение – текст V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техники чтения и умения выразить своё отношение к прочитанному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умений монологической речи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§4. Семья 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знания и умения использовать в речи новый лексический материал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слова; проект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друзьями или с младшей сестрой?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делать письменное сообщение по теме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С.181-182 читать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чтение – текст VII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прогнозировать содержание текста по его заголовку, умения читать 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 с.57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Братья и сёстры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предвосхищать события в тексте, выражать своё отношение к прочитанному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)с.59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Модальные глаголы (повторение)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знания и умения спрягать модальные глаголы в настоящем и в прошедшем времени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Упр.11а)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с.59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идеальной семье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давать оценку идеальнымвзаимоотношени-ям в семье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182 -183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чтение  - текст VII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и умений пересказа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Упр.4,5 с.184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или карьера?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 о порядке слов в сложном предложении с союзами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Говорение по теме «Семья»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навыков и умений монологической речи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будущая идеальная семья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высказываться о семейной жизни, необходимости создания семьи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 с.60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представить свою проектную работу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II.Федеральные земли, что нового?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54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семантизировать лексику по контексту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с.62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§5. Нация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знания степеней сравнения прилагательных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 с.62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Нации и их характеристики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знания новой лексики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Упр.4а) с.63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типично для немцев?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свои впечатления о национальных особенностях европейцев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I с. 185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техники чтения и пересказа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 с.185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говорят иностранцы о ФРГ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на слух немецкую речь по теме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 с.66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Выдающиеся немецкие деятели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вопросно-ответной формы работы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типично для русских?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использования новой лексики для решения коммуникативных задач урока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Упр.14 с.68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Выдающиеся деятели России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речь учителя и выделять главное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в Вас типично немецкого (русского)?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сопоставлять свои представления о нацио-нальных особенностях европейцев с русскими национальны-ми особенностями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b) c</w:t>
            </w:r>
            <w:r>
              <w:rPr>
                <w:rFonts w:ascii="Times New Roman" w:hAnsi="Times New Roman"/>
                <w:sz w:val="24"/>
                <w:szCs w:val="24"/>
              </w:rPr>
              <w:t>.70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Типичные черты различных наций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знания и понимания предложений с инфинитивным оборотом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ohne</w:t>
            </w:r>
            <w:r>
              <w:rPr>
                <w:rFonts w:ascii="Times New Roman" w:hAnsi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Пересказ 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чтение 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и умений пересказа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Пересказ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Типичный немец – каков он?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систематизировать полученнуюинформа-цию и на её основе делать небольшое сообщение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Вы знаете о Германии?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расспрашивать и рассказывать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тесту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теме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 ЗУН по теме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§6. Иностранцы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речь учителя и выражать своё мнение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с.71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Иностранцы в ФРГ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оценивать информацию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 с.73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Немецкие подростки о своей родине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и выражать своё отношение к прочитанному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Упр.3с) с.74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для Вас иностранец?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сравнивать и обсуждать факты с опорой на статистиче-ские данные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II с.186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чтение – текст II 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техники чтения 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 с.186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Иностранцы в немецкой культуре, политике, науке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рассказывать о людях и событиях 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 с.76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Сослагательное наклонение I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предположение, желание, интерес, используя  сослагательное наклонение I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правило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Сослагательное наклонение I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предположение, желание, интерес, используя  сослагательное наклонение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Упр.7а) с.77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жизни иностранцев в ФРГ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на слух речь учителя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Упр.11 с.79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 родины – возможно ли это?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своё мнение по поводу услышанного и прочитанного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Лексико-грамматическая работа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 полученных ЗУН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III с. 186-187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чтение – текст III 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представить текст в форме интервью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представить свою проектную работу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 с.81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Родина?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выделением главных моментов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§7. Экология 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своё отношение к проблемам окружающей среды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с.85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природа?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прогнозировать и сравнивать события и факты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с.86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Проблемы окружающей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среды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знания о порядке слов в придаточных дополните-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льных  предложениях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Упр.8 с.86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Немецкая молодёжь и окружающая среда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полного понимания прослушанного текста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IV 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187-188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чтение –текст IV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читать с пониманием основного содержания 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Какое наше будущее?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находить в тексте конструкцию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haben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  <w:r>
              <w:rPr>
                <w:rFonts w:ascii="Times New Roman" w:hAnsi="Times New Roman"/>
                <w:sz w:val="24"/>
                <w:szCs w:val="24"/>
              </w:rPr>
              <w:t>и правильно переводить её на русский язык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с.90</w:t>
            </w:r>
          </w:p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работа по экологии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читать текст с пониманием основного содержания 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будущем планеты 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высказываться по проблеме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Пейзажи мечты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свои мысли и чувства об экологии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 с.90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Несчастный случай на химкомбинате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и умений устной речи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(по чтению)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 навыков и умения чтения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Экологические советы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читать с пониманием основного содержания  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2-3 совета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Важнейшие экологические проблемы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и умений устной речи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экологии нашего края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речь учителя на слух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представить свою проектную работу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§1, §2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полученных знаний и умений по темам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§3, §4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полученных знаний и умений по темам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§5, §6 и §7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полученных знаний и умений по темам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чтению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(чтение)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говорению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(говорение)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аудированию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(аудирование)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c>
          <w:tcPr>
            <w:tcW w:w="53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874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830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письму</w:t>
            </w:r>
          </w:p>
        </w:tc>
        <w:tc>
          <w:tcPr>
            <w:tcW w:w="56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(письмо)</w:t>
            </w:r>
          </w:p>
        </w:tc>
        <w:tc>
          <w:tcPr>
            <w:tcW w:w="2127" w:type="dxa"/>
          </w:tcPr>
          <w:p w:rsidR="004F5141" w:rsidRDefault="004F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rPr>
          <w:trHeight w:val="234"/>
        </w:trPr>
        <w:tc>
          <w:tcPr>
            <w:tcW w:w="532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8.</w:t>
            </w:r>
          </w:p>
        </w:tc>
        <w:tc>
          <w:tcPr>
            <w:tcW w:w="874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830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67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самостоятельно исправлять ошибки</w:t>
            </w:r>
          </w:p>
        </w:tc>
        <w:tc>
          <w:tcPr>
            <w:tcW w:w="2127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141" w:rsidTr="00B84693">
        <w:trPr>
          <w:trHeight w:val="266"/>
        </w:trPr>
        <w:tc>
          <w:tcPr>
            <w:tcW w:w="532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874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830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Читаем о Германии</w:t>
            </w:r>
          </w:p>
        </w:tc>
        <w:tc>
          <w:tcPr>
            <w:tcW w:w="567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и умений чтения журнальных статей</w:t>
            </w:r>
          </w:p>
        </w:tc>
        <w:tc>
          <w:tcPr>
            <w:tcW w:w="2127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</w:tr>
      <w:tr w:rsidR="004F5141" w:rsidTr="00B84693">
        <w:trPr>
          <w:trHeight w:val="245"/>
        </w:trPr>
        <w:tc>
          <w:tcPr>
            <w:tcW w:w="532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74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830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Читаем о Германии</w:t>
            </w:r>
          </w:p>
        </w:tc>
        <w:tc>
          <w:tcPr>
            <w:tcW w:w="567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и умений чтения журнальных статей</w:t>
            </w:r>
          </w:p>
        </w:tc>
        <w:tc>
          <w:tcPr>
            <w:tcW w:w="2127" w:type="dxa"/>
          </w:tcPr>
          <w:p w:rsidR="004F5141" w:rsidRDefault="004F51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5141" w:rsidRDefault="004F5141" w:rsidP="00B84693">
      <w:pPr>
        <w:rPr>
          <w:rFonts w:ascii="Times New Roman" w:hAnsi="Times New Roman"/>
          <w:sz w:val="24"/>
          <w:szCs w:val="24"/>
        </w:rPr>
      </w:pPr>
    </w:p>
    <w:p w:rsidR="004F5141" w:rsidRDefault="004F5141" w:rsidP="00687C1F">
      <w:pPr>
        <w:rPr>
          <w:rFonts w:ascii="Times New Roman" w:hAnsi="Times New Roman"/>
          <w:sz w:val="24"/>
          <w:szCs w:val="24"/>
        </w:rPr>
      </w:pPr>
    </w:p>
    <w:p w:rsidR="004F5141" w:rsidRPr="006D4E8C" w:rsidRDefault="004F5141">
      <w:pPr>
        <w:rPr>
          <w:rFonts w:ascii="Times New Roman" w:hAnsi="Times New Roman"/>
          <w:b/>
          <w:sz w:val="24"/>
          <w:szCs w:val="24"/>
        </w:rPr>
      </w:pPr>
    </w:p>
    <w:sectPr w:rsidR="004F5141" w:rsidRPr="006D4E8C" w:rsidSect="0071230D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146" w:rsidRDefault="00C97146" w:rsidP="006921CC">
      <w:pPr>
        <w:spacing w:after="0" w:line="240" w:lineRule="auto"/>
      </w:pPr>
      <w:r>
        <w:separator/>
      </w:r>
    </w:p>
  </w:endnote>
  <w:endnote w:type="continuationSeparator" w:id="1">
    <w:p w:rsidR="00C97146" w:rsidRDefault="00C97146" w:rsidP="00692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D81" w:rsidRDefault="001814F3">
    <w:pPr>
      <w:pStyle w:val="a7"/>
      <w:jc w:val="right"/>
    </w:pPr>
    <w:r>
      <w:fldChar w:fldCharType="begin"/>
    </w:r>
    <w:r w:rsidR="00A75D81">
      <w:instrText>PAGE   \* MERGEFORMAT</w:instrText>
    </w:r>
    <w:r>
      <w:fldChar w:fldCharType="separate"/>
    </w:r>
    <w:r w:rsidR="005A0008">
      <w:rPr>
        <w:noProof/>
      </w:rPr>
      <w:t>23</w:t>
    </w:r>
    <w:r>
      <w:fldChar w:fldCharType="end"/>
    </w:r>
  </w:p>
  <w:p w:rsidR="004F5141" w:rsidRDefault="004F51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146" w:rsidRDefault="00C97146" w:rsidP="006921CC">
      <w:pPr>
        <w:spacing w:after="0" w:line="240" w:lineRule="auto"/>
      </w:pPr>
      <w:r>
        <w:separator/>
      </w:r>
    </w:p>
  </w:footnote>
  <w:footnote w:type="continuationSeparator" w:id="1">
    <w:p w:rsidR="00C97146" w:rsidRDefault="00C97146" w:rsidP="00692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41" w:rsidRPr="006921CC" w:rsidRDefault="004F5141">
    <w:pPr>
      <w:pStyle w:val="a5"/>
      <w:pBdr>
        <w:bottom w:val="thickThinSmallGap" w:sz="24" w:space="1" w:color="622423"/>
      </w:pBdr>
      <w:jc w:val="center"/>
      <w:rPr>
        <w:rFonts w:ascii="Times New Roman" w:hAnsi="Times New Roman"/>
        <w:sz w:val="24"/>
        <w:szCs w:val="24"/>
      </w:rPr>
    </w:pPr>
    <w:r w:rsidRPr="006921CC">
      <w:rPr>
        <w:rFonts w:ascii="Times New Roman" w:hAnsi="Times New Roman"/>
        <w:sz w:val="24"/>
        <w:szCs w:val="24"/>
      </w:rPr>
      <w:t>Рабочая программа по немецкому</w:t>
    </w:r>
    <w:r>
      <w:rPr>
        <w:rFonts w:ascii="Times New Roman" w:hAnsi="Times New Roman"/>
        <w:sz w:val="24"/>
        <w:szCs w:val="24"/>
      </w:rPr>
      <w:t xml:space="preserve"> я</w:t>
    </w:r>
    <w:r w:rsidRPr="006921CC">
      <w:rPr>
        <w:rFonts w:ascii="Times New Roman" w:hAnsi="Times New Roman"/>
        <w:sz w:val="24"/>
        <w:szCs w:val="24"/>
      </w:rPr>
      <w:t>зыку 10 класс</w:t>
    </w:r>
  </w:p>
  <w:p w:rsidR="004F5141" w:rsidRDefault="004F51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2F71"/>
    <w:multiLevelType w:val="hybridMultilevel"/>
    <w:tmpl w:val="69B84C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B25C6B"/>
    <w:multiLevelType w:val="hybridMultilevel"/>
    <w:tmpl w:val="717C39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1476E7"/>
    <w:multiLevelType w:val="hybridMultilevel"/>
    <w:tmpl w:val="75DE4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D3713D"/>
    <w:multiLevelType w:val="hybridMultilevel"/>
    <w:tmpl w:val="DE54FB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AA162D"/>
    <w:multiLevelType w:val="hybridMultilevel"/>
    <w:tmpl w:val="00807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9621E"/>
    <w:multiLevelType w:val="hybridMultilevel"/>
    <w:tmpl w:val="26F868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7265110"/>
    <w:multiLevelType w:val="hybridMultilevel"/>
    <w:tmpl w:val="102017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48173C"/>
    <w:multiLevelType w:val="hybridMultilevel"/>
    <w:tmpl w:val="21925C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0D40E6B"/>
    <w:multiLevelType w:val="hybridMultilevel"/>
    <w:tmpl w:val="A6B4B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51E26"/>
    <w:multiLevelType w:val="hybridMultilevel"/>
    <w:tmpl w:val="85187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715E5"/>
    <w:multiLevelType w:val="hybridMultilevel"/>
    <w:tmpl w:val="62CCAD7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79F4385"/>
    <w:multiLevelType w:val="hybridMultilevel"/>
    <w:tmpl w:val="2C9CAE5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9E02748"/>
    <w:multiLevelType w:val="hybridMultilevel"/>
    <w:tmpl w:val="6932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E96883"/>
    <w:multiLevelType w:val="hybridMultilevel"/>
    <w:tmpl w:val="92CCFF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E753DC"/>
    <w:multiLevelType w:val="hybridMultilevel"/>
    <w:tmpl w:val="C0C6E3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CA1A90"/>
    <w:multiLevelType w:val="hybridMultilevel"/>
    <w:tmpl w:val="90102C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9B1EBF"/>
    <w:multiLevelType w:val="hybridMultilevel"/>
    <w:tmpl w:val="67BC06A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8AB0EE5"/>
    <w:multiLevelType w:val="hybridMultilevel"/>
    <w:tmpl w:val="429E0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D634E3"/>
    <w:multiLevelType w:val="hybridMultilevel"/>
    <w:tmpl w:val="50BA8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D1DFB"/>
    <w:multiLevelType w:val="hybridMultilevel"/>
    <w:tmpl w:val="A9EEBE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E74F15"/>
    <w:multiLevelType w:val="hybridMultilevel"/>
    <w:tmpl w:val="4928DB2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D3D3F93"/>
    <w:multiLevelType w:val="hybridMultilevel"/>
    <w:tmpl w:val="99A4B7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6E121DB"/>
    <w:multiLevelType w:val="hybridMultilevel"/>
    <w:tmpl w:val="BA028E02"/>
    <w:lvl w:ilvl="0" w:tplc="3DE25614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86A66DE"/>
    <w:multiLevelType w:val="hybridMultilevel"/>
    <w:tmpl w:val="3ED84F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120DE7"/>
    <w:multiLevelType w:val="hybridMultilevel"/>
    <w:tmpl w:val="EE02433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2AA335F"/>
    <w:multiLevelType w:val="hybridMultilevel"/>
    <w:tmpl w:val="0C7EA0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2D406B0"/>
    <w:multiLevelType w:val="hybridMultilevel"/>
    <w:tmpl w:val="56F440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46C2494"/>
    <w:multiLevelType w:val="hybridMultilevel"/>
    <w:tmpl w:val="D3EEEA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515030B"/>
    <w:multiLevelType w:val="hybridMultilevel"/>
    <w:tmpl w:val="764A9236"/>
    <w:lvl w:ilvl="0" w:tplc="1C7E80E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15"/>
  </w:num>
  <w:num w:numId="8">
    <w:abstractNumId w:val="2"/>
  </w:num>
  <w:num w:numId="9">
    <w:abstractNumId w:val="13"/>
  </w:num>
  <w:num w:numId="10">
    <w:abstractNumId w:val="26"/>
  </w:num>
  <w:num w:numId="11">
    <w:abstractNumId w:val="0"/>
  </w:num>
  <w:num w:numId="12">
    <w:abstractNumId w:val="25"/>
  </w:num>
  <w:num w:numId="13">
    <w:abstractNumId w:val="14"/>
  </w:num>
  <w:num w:numId="14">
    <w:abstractNumId w:val="23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10"/>
  </w:num>
  <w:num w:numId="19">
    <w:abstractNumId w:val="11"/>
  </w:num>
  <w:num w:numId="20">
    <w:abstractNumId w:val="1"/>
  </w:num>
  <w:num w:numId="21">
    <w:abstractNumId w:val="19"/>
  </w:num>
  <w:num w:numId="22">
    <w:abstractNumId w:val="24"/>
  </w:num>
  <w:num w:numId="23">
    <w:abstractNumId w:val="18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4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AF63AF"/>
    <w:rsid w:val="00060ADA"/>
    <w:rsid w:val="00094356"/>
    <w:rsid w:val="000D74FF"/>
    <w:rsid w:val="001814F3"/>
    <w:rsid w:val="001830ED"/>
    <w:rsid w:val="0024061B"/>
    <w:rsid w:val="002C6B5B"/>
    <w:rsid w:val="00392069"/>
    <w:rsid w:val="00392D4E"/>
    <w:rsid w:val="003A26BF"/>
    <w:rsid w:val="00423C6F"/>
    <w:rsid w:val="00457AAA"/>
    <w:rsid w:val="004F5141"/>
    <w:rsid w:val="0050308F"/>
    <w:rsid w:val="00526406"/>
    <w:rsid w:val="00565C67"/>
    <w:rsid w:val="005763B0"/>
    <w:rsid w:val="00595C15"/>
    <w:rsid w:val="005A0008"/>
    <w:rsid w:val="005E2E3A"/>
    <w:rsid w:val="005F4555"/>
    <w:rsid w:val="005F5BDF"/>
    <w:rsid w:val="00632396"/>
    <w:rsid w:val="00653EE7"/>
    <w:rsid w:val="00687C1F"/>
    <w:rsid w:val="006921CC"/>
    <w:rsid w:val="006D4E8C"/>
    <w:rsid w:val="006D58CF"/>
    <w:rsid w:val="0070053A"/>
    <w:rsid w:val="00700FF2"/>
    <w:rsid w:val="0071230D"/>
    <w:rsid w:val="007459D1"/>
    <w:rsid w:val="00776C98"/>
    <w:rsid w:val="00790C42"/>
    <w:rsid w:val="007D5958"/>
    <w:rsid w:val="007E136F"/>
    <w:rsid w:val="00807EB0"/>
    <w:rsid w:val="0081386A"/>
    <w:rsid w:val="00820D8A"/>
    <w:rsid w:val="008653C1"/>
    <w:rsid w:val="00870B93"/>
    <w:rsid w:val="00890978"/>
    <w:rsid w:val="008D1FA9"/>
    <w:rsid w:val="00920A43"/>
    <w:rsid w:val="00960CC3"/>
    <w:rsid w:val="009C7D98"/>
    <w:rsid w:val="00A208B8"/>
    <w:rsid w:val="00A22B3D"/>
    <w:rsid w:val="00A26175"/>
    <w:rsid w:val="00A75D81"/>
    <w:rsid w:val="00A76DA2"/>
    <w:rsid w:val="00A826D0"/>
    <w:rsid w:val="00A90A71"/>
    <w:rsid w:val="00AA47AD"/>
    <w:rsid w:val="00AF63AF"/>
    <w:rsid w:val="00B4121B"/>
    <w:rsid w:val="00B45029"/>
    <w:rsid w:val="00B84693"/>
    <w:rsid w:val="00BA6345"/>
    <w:rsid w:val="00BD65C8"/>
    <w:rsid w:val="00BE35E3"/>
    <w:rsid w:val="00C40687"/>
    <w:rsid w:val="00C97146"/>
    <w:rsid w:val="00D0134C"/>
    <w:rsid w:val="00D042FE"/>
    <w:rsid w:val="00D1401E"/>
    <w:rsid w:val="00D42113"/>
    <w:rsid w:val="00D762C8"/>
    <w:rsid w:val="00D922A0"/>
    <w:rsid w:val="00E11B37"/>
    <w:rsid w:val="00E132DB"/>
    <w:rsid w:val="00E36C3E"/>
    <w:rsid w:val="00EE33F6"/>
    <w:rsid w:val="00F07EF0"/>
    <w:rsid w:val="00F64BC0"/>
    <w:rsid w:val="00FE0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33F6"/>
    <w:pPr>
      <w:ind w:left="720"/>
      <w:contextualSpacing/>
    </w:pPr>
  </w:style>
  <w:style w:type="table" w:styleId="a4">
    <w:name w:val="Table Grid"/>
    <w:basedOn w:val="a1"/>
    <w:uiPriority w:val="99"/>
    <w:rsid w:val="00EE33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692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6921CC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692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6921CC"/>
    <w:rPr>
      <w:rFonts w:ascii="Calibri" w:hAnsi="Calibri" w:cs="Times New Roman"/>
    </w:rPr>
  </w:style>
  <w:style w:type="paragraph" w:styleId="a9">
    <w:name w:val="Balloon Text"/>
    <w:basedOn w:val="a"/>
    <w:link w:val="aa"/>
    <w:uiPriority w:val="99"/>
    <w:semiHidden/>
    <w:rsid w:val="00692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921CC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99"/>
    <w:qFormat/>
    <w:rsid w:val="00D42113"/>
    <w:rPr>
      <w:rFonts w:eastAsia="Times New Roman"/>
      <w:sz w:val="22"/>
      <w:szCs w:val="22"/>
    </w:rPr>
  </w:style>
  <w:style w:type="character" w:customStyle="1" w:styleId="ac">
    <w:name w:val="Без интервала Знак"/>
    <w:link w:val="ab"/>
    <w:uiPriority w:val="99"/>
    <w:locked/>
    <w:rsid w:val="00D42113"/>
    <w:rPr>
      <w:rFonts w:eastAsia="Times New Roman" w:cs="Times New Roman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33F6"/>
    <w:pPr>
      <w:ind w:left="720"/>
      <w:contextualSpacing/>
    </w:pPr>
  </w:style>
  <w:style w:type="table" w:styleId="a4">
    <w:name w:val="Table Grid"/>
    <w:basedOn w:val="a1"/>
    <w:uiPriority w:val="99"/>
    <w:rsid w:val="00EE33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692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6921CC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692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6921CC"/>
    <w:rPr>
      <w:rFonts w:ascii="Calibri" w:hAnsi="Calibri" w:cs="Times New Roman"/>
    </w:rPr>
  </w:style>
  <w:style w:type="paragraph" w:styleId="a9">
    <w:name w:val="Balloon Text"/>
    <w:basedOn w:val="a"/>
    <w:link w:val="aa"/>
    <w:uiPriority w:val="99"/>
    <w:semiHidden/>
    <w:rsid w:val="00692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921CC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99"/>
    <w:qFormat/>
    <w:rsid w:val="00D42113"/>
    <w:rPr>
      <w:rFonts w:eastAsia="Times New Roman"/>
      <w:sz w:val="22"/>
      <w:szCs w:val="22"/>
    </w:rPr>
  </w:style>
  <w:style w:type="character" w:customStyle="1" w:styleId="ac">
    <w:name w:val="Без интервала Знак"/>
    <w:link w:val="ab"/>
    <w:uiPriority w:val="99"/>
    <w:locked/>
    <w:rsid w:val="00D42113"/>
    <w:rPr>
      <w:rFonts w:eastAsia="Times New Roman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5666</Words>
  <Characters>32297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Рабочая программа по немецкому языку 10 класс</vt:lpstr>
    </vt:vector>
  </TitlesOfParts>
  <Company>SPecialiST RePack</Company>
  <LinksUpToDate>false</LinksUpToDate>
  <CharactersWithSpaces>37888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Рабочая программа по немецкому языку 10 класс</dc:title>
  <dc:subject/>
  <dc:creator>DNA7 X86</dc:creator>
  <cp:keywords/>
  <dc:description/>
  <cp:lastModifiedBy>User</cp:lastModifiedBy>
  <cp:revision>44</cp:revision>
  <cp:lastPrinted>2013-10-06T17:57:00Z</cp:lastPrinted>
  <dcterms:created xsi:type="dcterms:W3CDTF">2013-09-23T10:28:00Z</dcterms:created>
  <dcterms:modified xsi:type="dcterms:W3CDTF">2013-11-25T16:13:00Z</dcterms:modified>
</cp:coreProperties>
</file>